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7DF6">
        <w:rPr>
          <w:rFonts w:eastAsia="Calibri"/>
          <w:b/>
          <w:i/>
          <w:iCs/>
          <w:color w:val="000000"/>
          <w:sz w:val="28"/>
          <w:szCs w:val="28"/>
          <w:u w:val="single"/>
          <w:lang w:eastAsia="en-US"/>
        </w:rPr>
        <w:t>Regulaminu udzielania zamówień w Polskiej Grupie Górniczej S.A</w:t>
      </w:r>
      <w:r w:rsidRPr="00717DF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C1961CC" w14:textId="77777777" w:rsidR="00717DF6" w:rsidRPr="00717DF6" w:rsidRDefault="00817766" w:rsidP="00717DF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717DF6" w:rsidRPr="00717DF6">
        <w:rPr>
          <w:rFonts w:eastAsia="Calibri"/>
          <w:b/>
          <w:color w:val="000000"/>
          <w:sz w:val="28"/>
          <w:szCs w:val="28"/>
          <w:lang w:eastAsia="en-US"/>
        </w:rPr>
        <w:t>Pobór i wykonanie analiz fizykochemicznych wraz z opracowaniem sprawozdań z wykonanych badań dla potrzeb Polskiej Grupy Górniczej S.A. Oddziału KWK Staszic – Wujek z podziałem na dwa zadania:</w:t>
      </w:r>
    </w:p>
    <w:p w14:paraId="74C9C904" w14:textId="77777777" w:rsidR="00717DF6" w:rsidRPr="00717DF6" w:rsidRDefault="00717DF6" w:rsidP="00717DF6">
      <w:pPr>
        <w:spacing w:before="120" w:line="312" w:lineRule="auto"/>
        <w:jc w:val="center"/>
        <w:rPr>
          <w:rFonts w:eastAsia="Calibri"/>
          <w:b/>
          <w:color w:val="000000"/>
          <w:sz w:val="28"/>
          <w:szCs w:val="28"/>
          <w:lang w:eastAsia="en-US"/>
        </w:rPr>
      </w:pPr>
      <w:r w:rsidRPr="00717DF6">
        <w:rPr>
          <w:rFonts w:eastAsia="Calibri"/>
          <w:b/>
          <w:color w:val="000000"/>
          <w:sz w:val="28"/>
          <w:szCs w:val="28"/>
          <w:lang w:eastAsia="en-US"/>
        </w:rPr>
        <w:tab/>
        <w:t>Zadanie 1: Ruch Murcki - Staszic,</w:t>
      </w:r>
    </w:p>
    <w:p w14:paraId="2C17CC68" w14:textId="77777777" w:rsidR="00717DF6" w:rsidRDefault="00717DF6" w:rsidP="00717DF6">
      <w:pPr>
        <w:spacing w:before="120" w:line="312" w:lineRule="auto"/>
        <w:jc w:val="center"/>
        <w:rPr>
          <w:rFonts w:eastAsia="Calibri"/>
          <w:color w:val="000000"/>
          <w:sz w:val="24"/>
          <w:szCs w:val="24"/>
          <w:lang w:eastAsia="en-US"/>
        </w:rPr>
      </w:pPr>
      <w:r w:rsidRPr="00717DF6">
        <w:rPr>
          <w:rFonts w:eastAsia="Calibri"/>
          <w:b/>
          <w:color w:val="000000"/>
          <w:sz w:val="28"/>
          <w:szCs w:val="28"/>
          <w:lang w:eastAsia="en-US"/>
        </w:rPr>
        <w:tab/>
        <w:t>Zadanie 2: Ruch Wujek</w:t>
      </w:r>
    </w:p>
    <w:p w14:paraId="0DC02CA8" w14:textId="77777777" w:rsidR="00717DF6" w:rsidRDefault="00717DF6" w:rsidP="00717DF6">
      <w:pPr>
        <w:spacing w:before="120" w:line="312" w:lineRule="auto"/>
        <w:jc w:val="center"/>
        <w:rPr>
          <w:rFonts w:eastAsia="Calibri"/>
          <w:color w:val="000000"/>
          <w:sz w:val="24"/>
          <w:szCs w:val="24"/>
          <w:lang w:eastAsia="en-US"/>
        </w:rPr>
      </w:pPr>
    </w:p>
    <w:p w14:paraId="19C8BEA6" w14:textId="77777777" w:rsidR="00717DF6" w:rsidRDefault="00717DF6" w:rsidP="00717DF6">
      <w:pPr>
        <w:spacing w:before="120" w:line="312" w:lineRule="auto"/>
        <w:jc w:val="center"/>
        <w:rPr>
          <w:rFonts w:eastAsia="Calibri"/>
          <w:color w:val="000000"/>
          <w:sz w:val="24"/>
          <w:szCs w:val="24"/>
          <w:lang w:eastAsia="en-US"/>
        </w:rPr>
      </w:pPr>
    </w:p>
    <w:p w14:paraId="4191B34D" w14:textId="77777777" w:rsidR="00717DF6" w:rsidRDefault="00717DF6" w:rsidP="00717DF6">
      <w:pPr>
        <w:spacing w:before="120" w:line="312" w:lineRule="auto"/>
        <w:jc w:val="center"/>
        <w:rPr>
          <w:rFonts w:eastAsia="Calibri"/>
          <w:color w:val="000000"/>
          <w:sz w:val="24"/>
          <w:szCs w:val="24"/>
          <w:lang w:eastAsia="en-US"/>
        </w:rPr>
      </w:pPr>
    </w:p>
    <w:p w14:paraId="1A438E86" w14:textId="4546A0C0" w:rsidR="00717DF6" w:rsidRPr="00717DF6" w:rsidRDefault="00717DF6" w:rsidP="00717DF6">
      <w:pPr>
        <w:spacing w:before="120" w:line="312" w:lineRule="auto"/>
        <w:jc w:val="center"/>
        <w:rPr>
          <w:rFonts w:eastAsia="Calibri"/>
          <w:color w:val="000000"/>
          <w:sz w:val="24"/>
          <w:szCs w:val="24"/>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622500228</w:t>
      </w:r>
    </w:p>
    <w:p w14:paraId="6529140C" w14:textId="2CBF5A09" w:rsidR="00F13DFD" w:rsidRDefault="00F13DFD" w:rsidP="00804500">
      <w:pPr>
        <w:spacing w:before="120" w:line="312" w:lineRule="auto"/>
        <w:jc w:val="both"/>
        <w:rPr>
          <w:rFonts w:eastAsia="Calibri"/>
          <w:color w:val="548DD4"/>
          <w:sz w:val="24"/>
          <w:szCs w:val="24"/>
          <w:u w:val="single"/>
          <w:lang w:eastAsia="en-US"/>
        </w:rPr>
      </w:pPr>
    </w:p>
    <w:p w14:paraId="2B439F5E" w14:textId="77777777" w:rsidR="00717DF6" w:rsidRDefault="00717DF6" w:rsidP="00804500">
      <w:pPr>
        <w:spacing w:before="120" w:line="312" w:lineRule="auto"/>
        <w:jc w:val="both"/>
        <w:rPr>
          <w:rFonts w:eastAsia="Calibri"/>
          <w:color w:val="548DD4"/>
          <w:sz w:val="24"/>
          <w:szCs w:val="24"/>
          <w:u w:val="single"/>
          <w:lang w:eastAsia="en-US"/>
        </w:rPr>
      </w:pPr>
    </w:p>
    <w:p w14:paraId="73BD8175" w14:textId="77777777" w:rsidR="00717DF6" w:rsidRDefault="00717DF6" w:rsidP="00804500">
      <w:pPr>
        <w:spacing w:before="120" w:line="312" w:lineRule="auto"/>
        <w:jc w:val="both"/>
        <w:rPr>
          <w:rFonts w:eastAsia="Calibri"/>
          <w:color w:val="548DD4"/>
          <w:sz w:val="24"/>
          <w:szCs w:val="24"/>
          <w:u w:val="single"/>
          <w:lang w:eastAsia="en-US"/>
        </w:rPr>
      </w:pPr>
    </w:p>
    <w:p w14:paraId="02E154D1" w14:textId="77777777" w:rsidR="00717DF6" w:rsidRDefault="00717DF6" w:rsidP="00804500">
      <w:pPr>
        <w:spacing w:before="120" w:line="312" w:lineRule="auto"/>
        <w:jc w:val="both"/>
        <w:rPr>
          <w:rFonts w:eastAsia="Calibri"/>
          <w:color w:val="548DD4"/>
          <w:sz w:val="24"/>
          <w:szCs w:val="24"/>
          <w:u w:val="single"/>
          <w:lang w:eastAsia="en-US"/>
        </w:rPr>
      </w:pPr>
    </w:p>
    <w:p w14:paraId="49E44754" w14:textId="77777777" w:rsidR="00717DF6" w:rsidRDefault="00717DF6" w:rsidP="00804500">
      <w:pPr>
        <w:spacing w:before="120" w:line="312" w:lineRule="auto"/>
        <w:jc w:val="both"/>
        <w:rPr>
          <w:rFonts w:eastAsia="Calibri"/>
          <w:color w:val="548DD4"/>
          <w:sz w:val="24"/>
          <w:szCs w:val="24"/>
          <w:u w:val="single"/>
          <w:lang w:eastAsia="en-US"/>
        </w:rPr>
      </w:pPr>
    </w:p>
    <w:p w14:paraId="40BE56CC" w14:textId="77777777" w:rsidR="00717DF6" w:rsidRDefault="00717DF6" w:rsidP="00804500">
      <w:pPr>
        <w:spacing w:before="120" w:line="312" w:lineRule="auto"/>
        <w:jc w:val="both"/>
        <w:rPr>
          <w:rFonts w:eastAsia="Calibri"/>
          <w:color w:val="548DD4"/>
          <w:sz w:val="24"/>
          <w:szCs w:val="24"/>
          <w:u w:val="single"/>
          <w:lang w:eastAsia="en-US"/>
        </w:rPr>
      </w:pPr>
    </w:p>
    <w:p w14:paraId="7232D0A7" w14:textId="77777777" w:rsidR="00717DF6" w:rsidRDefault="00717DF6" w:rsidP="00804500">
      <w:pPr>
        <w:spacing w:before="120" w:line="312" w:lineRule="auto"/>
        <w:jc w:val="both"/>
        <w:rPr>
          <w:rFonts w:eastAsia="Calibri"/>
          <w:color w:val="548DD4"/>
          <w:sz w:val="24"/>
          <w:szCs w:val="24"/>
          <w:u w:val="single"/>
          <w:lang w:eastAsia="en-US"/>
        </w:rPr>
      </w:pPr>
    </w:p>
    <w:p w14:paraId="7732DEF7" w14:textId="77777777" w:rsidR="00717DF6" w:rsidRDefault="00717DF6" w:rsidP="00804500">
      <w:pPr>
        <w:spacing w:before="120" w:line="312" w:lineRule="auto"/>
        <w:jc w:val="both"/>
        <w:rPr>
          <w:rFonts w:eastAsia="Calibri"/>
          <w:color w:val="548DD4"/>
          <w:sz w:val="24"/>
          <w:szCs w:val="24"/>
          <w:u w:val="single"/>
          <w:lang w:eastAsia="en-US"/>
        </w:rPr>
      </w:pPr>
    </w:p>
    <w:p w14:paraId="31111739" w14:textId="77777777" w:rsidR="00717DF6" w:rsidRDefault="00717DF6" w:rsidP="00804500">
      <w:pPr>
        <w:spacing w:before="120" w:line="312" w:lineRule="auto"/>
        <w:jc w:val="both"/>
        <w:rPr>
          <w:rFonts w:eastAsia="Calibri"/>
          <w:color w:val="548DD4"/>
          <w:sz w:val="24"/>
          <w:szCs w:val="24"/>
          <w:u w:val="single"/>
          <w:lang w:eastAsia="en-US"/>
        </w:rPr>
      </w:pPr>
    </w:p>
    <w:p w14:paraId="6A7BC2AB" w14:textId="77777777" w:rsidR="00717DF6" w:rsidRDefault="00717DF6" w:rsidP="00804500">
      <w:pPr>
        <w:spacing w:before="120" w:line="312" w:lineRule="auto"/>
        <w:jc w:val="both"/>
        <w:rPr>
          <w:rFonts w:eastAsia="Calibri"/>
          <w:color w:val="548DD4"/>
          <w:sz w:val="24"/>
          <w:szCs w:val="24"/>
          <w:u w:val="single"/>
          <w:lang w:eastAsia="en-US"/>
        </w:rPr>
      </w:pPr>
    </w:p>
    <w:p w14:paraId="6AA5BB10" w14:textId="77777777" w:rsidR="00717DF6" w:rsidRDefault="00717DF6" w:rsidP="00804500">
      <w:pPr>
        <w:spacing w:before="120" w:line="312" w:lineRule="auto"/>
        <w:jc w:val="both"/>
        <w:rPr>
          <w:rFonts w:eastAsia="Calibri"/>
          <w:color w:val="548DD4"/>
          <w:sz w:val="24"/>
          <w:szCs w:val="24"/>
          <w:u w:val="single"/>
          <w:lang w:eastAsia="en-US"/>
        </w:rPr>
      </w:pPr>
    </w:p>
    <w:p w14:paraId="54FE0BDE" w14:textId="77777777" w:rsidR="00717DF6" w:rsidRDefault="00717DF6" w:rsidP="00804500">
      <w:pPr>
        <w:spacing w:before="120" w:line="312" w:lineRule="auto"/>
        <w:jc w:val="both"/>
        <w:rPr>
          <w:rFonts w:eastAsia="Calibri"/>
          <w:color w:val="548DD4"/>
          <w:sz w:val="24"/>
          <w:szCs w:val="24"/>
          <w:u w:val="single"/>
          <w:lang w:eastAsia="en-US"/>
        </w:rPr>
      </w:pPr>
    </w:p>
    <w:p w14:paraId="509CA515" w14:textId="77777777" w:rsidR="00717DF6" w:rsidRPr="00057162" w:rsidRDefault="00717DF6" w:rsidP="00804500">
      <w:pPr>
        <w:spacing w:before="120" w:line="312" w:lineRule="auto"/>
        <w:jc w:val="both"/>
        <w:rPr>
          <w:rFonts w:eastAsia="Calibri"/>
          <w:color w:val="548DD4"/>
          <w:sz w:val="24"/>
          <w:szCs w:val="24"/>
          <w:u w:val="single"/>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7F5D1BBD" w14:textId="0E985F16" w:rsidR="008925C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7875843" w:history="1">
            <w:r w:rsidR="008925CC" w:rsidRPr="005E72E5">
              <w:rPr>
                <w:rStyle w:val="Hipercze"/>
                <w:noProof/>
              </w:rPr>
              <w:t>Część I. Zamawiający:</w:t>
            </w:r>
            <w:r w:rsidR="008925CC">
              <w:rPr>
                <w:noProof/>
                <w:webHidden/>
              </w:rPr>
              <w:tab/>
            </w:r>
            <w:r w:rsidR="008925CC">
              <w:rPr>
                <w:noProof/>
                <w:webHidden/>
              </w:rPr>
              <w:fldChar w:fldCharType="begin"/>
            </w:r>
            <w:r w:rsidR="008925CC">
              <w:rPr>
                <w:noProof/>
                <w:webHidden/>
              </w:rPr>
              <w:instrText xml:space="preserve"> PAGEREF _Toc207875843 \h </w:instrText>
            </w:r>
            <w:r w:rsidR="008925CC">
              <w:rPr>
                <w:noProof/>
                <w:webHidden/>
              </w:rPr>
            </w:r>
            <w:r w:rsidR="008925CC">
              <w:rPr>
                <w:noProof/>
                <w:webHidden/>
              </w:rPr>
              <w:fldChar w:fldCharType="separate"/>
            </w:r>
            <w:r w:rsidR="00205FC0">
              <w:rPr>
                <w:noProof/>
                <w:webHidden/>
              </w:rPr>
              <w:t>3</w:t>
            </w:r>
            <w:r w:rsidR="008925CC">
              <w:rPr>
                <w:noProof/>
                <w:webHidden/>
              </w:rPr>
              <w:fldChar w:fldCharType="end"/>
            </w:r>
          </w:hyperlink>
        </w:p>
        <w:p w14:paraId="31FE20F7" w14:textId="235B00D2"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44" w:history="1">
            <w:r w:rsidRPr="005E72E5">
              <w:rPr>
                <w:rStyle w:val="Hipercze"/>
                <w:noProof/>
              </w:rPr>
              <w:t>Część II. Postępowanie</w:t>
            </w:r>
            <w:r>
              <w:rPr>
                <w:noProof/>
                <w:webHidden/>
              </w:rPr>
              <w:tab/>
            </w:r>
            <w:r>
              <w:rPr>
                <w:noProof/>
                <w:webHidden/>
              </w:rPr>
              <w:fldChar w:fldCharType="begin"/>
            </w:r>
            <w:r>
              <w:rPr>
                <w:noProof/>
                <w:webHidden/>
              </w:rPr>
              <w:instrText xml:space="preserve"> PAGEREF _Toc207875844 \h </w:instrText>
            </w:r>
            <w:r>
              <w:rPr>
                <w:noProof/>
                <w:webHidden/>
              </w:rPr>
            </w:r>
            <w:r>
              <w:rPr>
                <w:noProof/>
                <w:webHidden/>
              </w:rPr>
              <w:fldChar w:fldCharType="separate"/>
            </w:r>
            <w:r w:rsidR="00205FC0">
              <w:rPr>
                <w:noProof/>
                <w:webHidden/>
              </w:rPr>
              <w:t>3</w:t>
            </w:r>
            <w:r>
              <w:rPr>
                <w:noProof/>
                <w:webHidden/>
              </w:rPr>
              <w:fldChar w:fldCharType="end"/>
            </w:r>
          </w:hyperlink>
        </w:p>
        <w:p w14:paraId="7D436E95" w14:textId="7B77DF73"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45" w:history="1">
            <w:r w:rsidRPr="005E72E5">
              <w:rPr>
                <w:rStyle w:val="Hipercze"/>
                <w:noProof/>
              </w:rPr>
              <w:t>Część III. Przedmiot zamówienia. Termin wykonania.</w:t>
            </w:r>
            <w:r>
              <w:rPr>
                <w:noProof/>
                <w:webHidden/>
              </w:rPr>
              <w:tab/>
            </w:r>
            <w:r>
              <w:rPr>
                <w:noProof/>
                <w:webHidden/>
              </w:rPr>
              <w:fldChar w:fldCharType="begin"/>
            </w:r>
            <w:r>
              <w:rPr>
                <w:noProof/>
                <w:webHidden/>
              </w:rPr>
              <w:instrText xml:space="preserve"> PAGEREF _Toc207875845 \h </w:instrText>
            </w:r>
            <w:r>
              <w:rPr>
                <w:noProof/>
                <w:webHidden/>
              </w:rPr>
            </w:r>
            <w:r>
              <w:rPr>
                <w:noProof/>
                <w:webHidden/>
              </w:rPr>
              <w:fldChar w:fldCharType="separate"/>
            </w:r>
            <w:r w:rsidR="00205FC0">
              <w:rPr>
                <w:noProof/>
                <w:webHidden/>
              </w:rPr>
              <w:t>4</w:t>
            </w:r>
            <w:r>
              <w:rPr>
                <w:noProof/>
                <w:webHidden/>
              </w:rPr>
              <w:fldChar w:fldCharType="end"/>
            </w:r>
          </w:hyperlink>
        </w:p>
        <w:p w14:paraId="1EF63594" w14:textId="3FF0E020"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46" w:history="1">
            <w:r w:rsidRPr="005E72E5">
              <w:rPr>
                <w:rStyle w:val="Hipercze"/>
                <w:noProof/>
              </w:rPr>
              <w:t>Część IV. Oferty częściowe</w:t>
            </w:r>
            <w:r>
              <w:rPr>
                <w:noProof/>
                <w:webHidden/>
              </w:rPr>
              <w:tab/>
            </w:r>
            <w:r>
              <w:rPr>
                <w:noProof/>
                <w:webHidden/>
              </w:rPr>
              <w:fldChar w:fldCharType="begin"/>
            </w:r>
            <w:r>
              <w:rPr>
                <w:noProof/>
                <w:webHidden/>
              </w:rPr>
              <w:instrText xml:space="preserve"> PAGEREF _Toc207875846 \h </w:instrText>
            </w:r>
            <w:r>
              <w:rPr>
                <w:noProof/>
                <w:webHidden/>
              </w:rPr>
            </w:r>
            <w:r>
              <w:rPr>
                <w:noProof/>
                <w:webHidden/>
              </w:rPr>
              <w:fldChar w:fldCharType="separate"/>
            </w:r>
            <w:r w:rsidR="00205FC0">
              <w:rPr>
                <w:noProof/>
                <w:webHidden/>
              </w:rPr>
              <w:t>4</w:t>
            </w:r>
            <w:r>
              <w:rPr>
                <w:noProof/>
                <w:webHidden/>
              </w:rPr>
              <w:fldChar w:fldCharType="end"/>
            </w:r>
          </w:hyperlink>
        </w:p>
        <w:p w14:paraId="66723486" w14:textId="38CD54AC"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47" w:history="1">
            <w:r w:rsidRPr="005E72E5">
              <w:rPr>
                <w:rStyle w:val="Hipercze"/>
                <w:noProof/>
              </w:rPr>
              <w:t>Część V. Kwalifikacja podmiotowa Wykonawców</w:t>
            </w:r>
            <w:r>
              <w:rPr>
                <w:noProof/>
                <w:webHidden/>
              </w:rPr>
              <w:tab/>
            </w:r>
            <w:r>
              <w:rPr>
                <w:noProof/>
                <w:webHidden/>
              </w:rPr>
              <w:fldChar w:fldCharType="begin"/>
            </w:r>
            <w:r>
              <w:rPr>
                <w:noProof/>
                <w:webHidden/>
              </w:rPr>
              <w:instrText xml:space="preserve"> PAGEREF _Toc207875847 \h </w:instrText>
            </w:r>
            <w:r>
              <w:rPr>
                <w:noProof/>
                <w:webHidden/>
              </w:rPr>
            </w:r>
            <w:r>
              <w:rPr>
                <w:noProof/>
                <w:webHidden/>
              </w:rPr>
              <w:fldChar w:fldCharType="separate"/>
            </w:r>
            <w:r w:rsidR="00205FC0">
              <w:rPr>
                <w:noProof/>
                <w:webHidden/>
              </w:rPr>
              <w:t>4</w:t>
            </w:r>
            <w:r>
              <w:rPr>
                <w:noProof/>
                <w:webHidden/>
              </w:rPr>
              <w:fldChar w:fldCharType="end"/>
            </w:r>
          </w:hyperlink>
        </w:p>
        <w:p w14:paraId="4655D6A4" w14:textId="0C1A23FF"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48" w:history="1">
            <w:r w:rsidRPr="005E72E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_Toc207875848 \h </w:instrText>
            </w:r>
            <w:r>
              <w:rPr>
                <w:noProof/>
                <w:webHidden/>
              </w:rPr>
            </w:r>
            <w:r>
              <w:rPr>
                <w:noProof/>
                <w:webHidden/>
              </w:rPr>
              <w:fldChar w:fldCharType="separate"/>
            </w:r>
            <w:r w:rsidR="00205FC0">
              <w:rPr>
                <w:noProof/>
                <w:webHidden/>
              </w:rPr>
              <w:t>7</w:t>
            </w:r>
            <w:r>
              <w:rPr>
                <w:noProof/>
                <w:webHidden/>
              </w:rPr>
              <w:fldChar w:fldCharType="end"/>
            </w:r>
          </w:hyperlink>
        </w:p>
        <w:p w14:paraId="661822E0" w14:textId="7699F0D5"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49" w:history="1">
            <w:r w:rsidRPr="005E72E5">
              <w:rPr>
                <w:rStyle w:val="Hipercze"/>
                <w:noProof/>
              </w:rPr>
              <w:t>Część VII. Udostępnienie zasobów</w:t>
            </w:r>
            <w:r>
              <w:rPr>
                <w:noProof/>
                <w:webHidden/>
              </w:rPr>
              <w:tab/>
            </w:r>
            <w:r>
              <w:rPr>
                <w:noProof/>
                <w:webHidden/>
              </w:rPr>
              <w:fldChar w:fldCharType="begin"/>
            </w:r>
            <w:r>
              <w:rPr>
                <w:noProof/>
                <w:webHidden/>
              </w:rPr>
              <w:instrText xml:space="preserve"> PAGEREF _Toc207875849 \h </w:instrText>
            </w:r>
            <w:r>
              <w:rPr>
                <w:noProof/>
                <w:webHidden/>
              </w:rPr>
            </w:r>
            <w:r>
              <w:rPr>
                <w:noProof/>
                <w:webHidden/>
              </w:rPr>
              <w:fldChar w:fldCharType="separate"/>
            </w:r>
            <w:r w:rsidR="00205FC0">
              <w:rPr>
                <w:noProof/>
                <w:webHidden/>
              </w:rPr>
              <w:t>8</w:t>
            </w:r>
            <w:r>
              <w:rPr>
                <w:noProof/>
                <w:webHidden/>
              </w:rPr>
              <w:fldChar w:fldCharType="end"/>
            </w:r>
          </w:hyperlink>
        </w:p>
        <w:p w14:paraId="46FEC849" w14:textId="76F73C64"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0" w:history="1">
            <w:r w:rsidRPr="005E72E5">
              <w:rPr>
                <w:rStyle w:val="Hipercze"/>
                <w:noProof/>
              </w:rPr>
              <w:t>Część VIII. Podmiotowe środki dowodowe.</w:t>
            </w:r>
            <w:r>
              <w:rPr>
                <w:noProof/>
                <w:webHidden/>
              </w:rPr>
              <w:tab/>
            </w:r>
            <w:r>
              <w:rPr>
                <w:noProof/>
                <w:webHidden/>
              </w:rPr>
              <w:fldChar w:fldCharType="begin"/>
            </w:r>
            <w:r>
              <w:rPr>
                <w:noProof/>
                <w:webHidden/>
              </w:rPr>
              <w:instrText xml:space="preserve"> PAGEREF _Toc207875850 \h </w:instrText>
            </w:r>
            <w:r>
              <w:rPr>
                <w:noProof/>
                <w:webHidden/>
              </w:rPr>
            </w:r>
            <w:r>
              <w:rPr>
                <w:noProof/>
                <w:webHidden/>
              </w:rPr>
              <w:fldChar w:fldCharType="separate"/>
            </w:r>
            <w:r w:rsidR="00205FC0">
              <w:rPr>
                <w:noProof/>
                <w:webHidden/>
              </w:rPr>
              <w:t>9</w:t>
            </w:r>
            <w:r>
              <w:rPr>
                <w:noProof/>
                <w:webHidden/>
              </w:rPr>
              <w:fldChar w:fldCharType="end"/>
            </w:r>
          </w:hyperlink>
        </w:p>
        <w:p w14:paraId="37567B5A" w14:textId="4FC77399"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1" w:history="1">
            <w:r w:rsidRPr="005E72E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_Toc207875851 \h </w:instrText>
            </w:r>
            <w:r>
              <w:rPr>
                <w:noProof/>
                <w:webHidden/>
              </w:rPr>
            </w:r>
            <w:r>
              <w:rPr>
                <w:noProof/>
                <w:webHidden/>
              </w:rPr>
              <w:fldChar w:fldCharType="separate"/>
            </w:r>
            <w:r w:rsidR="00205FC0">
              <w:rPr>
                <w:noProof/>
                <w:webHidden/>
              </w:rPr>
              <w:t>12</w:t>
            </w:r>
            <w:r>
              <w:rPr>
                <w:noProof/>
                <w:webHidden/>
              </w:rPr>
              <w:fldChar w:fldCharType="end"/>
            </w:r>
          </w:hyperlink>
        </w:p>
        <w:p w14:paraId="0BC6F594" w14:textId="773AB5FF"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2" w:history="1">
            <w:r w:rsidRPr="005E72E5">
              <w:rPr>
                <w:rStyle w:val="Hipercze"/>
                <w:noProof/>
              </w:rPr>
              <w:t>Część X. Podwykonawstwo</w:t>
            </w:r>
            <w:r>
              <w:rPr>
                <w:noProof/>
                <w:webHidden/>
              </w:rPr>
              <w:tab/>
            </w:r>
            <w:r>
              <w:rPr>
                <w:noProof/>
                <w:webHidden/>
              </w:rPr>
              <w:fldChar w:fldCharType="begin"/>
            </w:r>
            <w:r>
              <w:rPr>
                <w:noProof/>
                <w:webHidden/>
              </w:rPr>
              <w:instrText xml:space="preserve"> PAGEREF _Toc207875852 \h </w:instrText>
            </w:r>
            <w:r>
              <w:rPr>
                <w:noProof/>
                <w:webHidden/>
              </w:rPr>
            </w:r>
            <w:r>
              <w:rPr>
                <w:noProof/>
                <w:webHidden/>
              </w:rPr>
              <w:fldChar w:fldCharType="separate"/>
            </w:r>
            <w:r w:rsidR="00205FC0">
              <w:rPr>
                <w:noProof/>
                <w:webHidden/>
              </w:rPr>
              <w:t>13</w:t>
            </w:r>
            <w:r>
              <w:rPr>
                <w:noProof/>
                <w:webHidden/>
              </w:rPr>
              <w:fldChar w:fldCharType="end"/>
            </w:r>
          </w:hyperlink>
        </w:p>
        <w:p w14:paraId="6AC7E5FC" w14:textId="17E09522"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3" w:history="1">
            <w:r w:rsidRPr="005E72E5">
              <w:rPr>
                <w:rStyle w:val="Hipercze"/>
                <w:noProof/>
              </w:rPr>
              <w:t>Część XI. Wadium</w:t>
            </w:r>
            <w:r>
              <w:rPr>
                <w:noProof/>
                <w:webHidden/>
              </w:rPr>
              <w:tab/>
            </w:r>
            <w:r>
              <w:rPr>
                <w:noProof/>
                <w:webHidden/>
              </w:rPr>
              <w:fldChar w:fldCharType="begin"/>
            </w:r>
            <w:r>
              <w:rPr>
                <w:noProof/>
                <w:webHidden/>
              </w:rPr>
              <w:instrText xml:space="preserve"> PAGEREF _Toc207875853 \h </w:instrText>
            </w:r>
            <w:r>
              <w:rPr>
                <w:noProof/>
                <w:webHidden/>
              </w:rPr>
            </w:r>
            <w:r>
              <w:rPr>
                <w:noProof/>
                <w:webHidden/>
              </w:rPr>
              <w:fldChar w:fldCharType="separate"/>
            </w:r>
            <w:r w:rsidR="00205FC0">
              <w:rPr>
                <w:noProof/>
                <w:webHidden/>
              </w:rPr>
              <w:t>14</w:t>
            </w:r>
            <w:r>
              <w:rPr>
                <w:noProof/>
                <w:webHidden/>
              </w:rPr>
              <w:fldChar w:fldCharType="end"/>
            </w:r>
          </w:hyperlink>
        </w:p>
        <w:p w14:paraId="11CEEFBB" w14:textId="4D0CF355"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4" w:history="1">
            <w:r w:rsidRPr="005E72E5">
              <w:rPr>
                <w:rStyle w:val="Hipercze"/>
                <w:noProof/>
              </w:rPr>
              <w:t>Część XII. Opis sposobu przygotowania oferty</w:t>
            </w:r>
            <w:r>
              <w:rPr>
                <w:noProof/>
                <w:webHidden/>
              </w:rPr>
              <w:tab/>
            </w:r>
            <w:r>
              <w:rPr>
                <w:noProof/>
                <w:webHidden/>
              </w:rPr>
              <w:fldChar w:fldCharType="begin"/>
            </w:r>
            <w:r>
              <w:rPr>
                <w:noProof/>
                <w:webHidden/>
              </w:rPr>
              <w:instrText xml:space="preserve"> PAGEREF _Toc207875854 \h </w:instrText>
            </w:r>
            <w:r>
              <w:rPr>
                <w:noProof/>
                <w:webHidden/>
              </w:rPr>
            </w:r>
            <w:r>
              <w:rPr>
                <w:noProof/>
                <w:webHidden/>
              </w:rPr>
              <w:fldChar w:fldCharType="separate"/>
            </w:r>
            <w:r w:rsidR="00205FC0">
              <w:rPr>
                <w:noProof/>
                <w:webHidden/>
              </w:rPr>
              <w:t>14</w:t>
            </w:r>
            <w:r>
              <w:rPr>
                <w:noProof/>
                <w:webHidden/>
              </w:rPr>
              <w:fldChar w:fldCharType="end"/>
            </w:r>
          </w:hyperlink>
        </w:p>
        <w:p w14:paraId="4ACFA416" w14:textId="1E4EEABB"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5" w:history="1">
            <w:r w:rsidRPr="005E72E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_Toc207875855 \h </w:instrText>
            </w:r>
            <w:r>
              <w:rPr>
                <w:noProof/>
                <w:webHidden/>
              </w:rPr>
            </w:r>
            <w:r>
              <w:rPr>
                <w:noProof/>
                <w:webHidden/>
              </w:rPr>
              <w:fldChar w:fldCharType="separate"/>
            </w:r>
            <w:r w:rsidR="00205FC0">
              <w:rPr>
                <w:noProof/>
                <w:webHidden/>
              </w:rPr>
              <w:t>16</w:t>
            </w:r>
            <w:r>
              <w:rPr>
                <w:noProof/>
                <w:webHidden/>
              </w:rPr>
              <w:fldChar w:fldCharType="end"/>
            </w:r>
          </w:hyperlink>
        </w:p>
        <w:p w14:paraId="1AD6C0F4" w14:textId="299C96BD"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6" w:history="1">
            <w:r w:rsidRPr="005E72E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_Toc207875856 \h </w:instrText>
            </w:r>
            <w:r>
              <w:rPr>
                <w:noProof/>
                <w:webHidden/>
              </w:rPr>
            </w:r>
            <w:r>
              <w:rPr>
                <w:noProof/>
                <w:webHidden/>
              </w:rPr>
              <w:fldChar w:fldCharType="separate"/>
            </w:r>
            <w:r w:rsidR="00205FC0">
              <w:rPr>
                <w:noProof/>
                <w:webHidden/>
              </w:rPr>
              <w:t>17</w:t>
            </w:r>
            <w:r>
              <w:rPr>
                <w:noProof/>
                <w:webHidden/>
              </w:rPr>
              <w:fldChar w:fldCharType="end"/>
            </w:r>
          </w:hyperlink>
        </w:p>
        <w:p w14:paraId="3BB505C4" w14:textId="45F3A62E"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7" w:history="1">
            <w:r w:rsidRPr="005E72E5">
              <w:rPr>
                <w:rStyle w:val="Hipercze"/>
                <w:noProof/>
              </w:rPr>
              <w:t>Część XV. Opis sposobu obliczenia ceny</w:t>
            </w:r>
            <w:r>
              <w:rPr>
                <w:noProof/>
                <w:webHidden/>
              </w:rPr>
              <w:tab/>
            </w:r>
            <w:r>
              <w:rPr>
                <w:noProof/>
                <w:webHidden/>
              </w:rPr>
              <w:fldChar w:fldCharType="begin"/>
            </w:r>
            <w:r>
              <w:rPr>
                <w:noProof/>
                <w:webHidden/>
              </w:rPr>
              <w:instrText xml:space="preserve"> PAGEREF _Toc207875857 \h </w:instrText>
            </w:r>
            <w:r>
              <w:rPr>
                <w:noProof/>
                <w:webHidden/>
              </w:rPr>
            </w:r>
            <w:r>
              <w:rPr>
                <w:noProof/>
                <w:webHidden/>
              </w:rPr>
              <w:fldChar w:fldCharType="separate"/>
            </w:r>
            <w:r w:rsidR="00205FC0">
              <w:rPr>
                <w:noProof/>
                <w:webHidden/>
              </w:rPr>
              <w:t>17</w:t>
            </w:r>
            <w:r>
              <w:rPr>
                <w:noProof/>
                <w:webHidden/>
              </w:rPr>
              <w:fldChar w:fldCharType="end"/>
            </w:r>
          </w:hyperlink>
        </w:p>
        <w:p w14:paraId="2AAB01BA" w14:textId="0934B9B0"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8" w:history="1">
            <w:r w:rsidRPr="005E72E5">
              <w:rPr>
                <w:rStyle w:val="Hipercze"/>
                <w:noProof/>
              </w:rPr>
              <w:t>Część XVI. Kryteria oceny ofert</w:t>
            </w:r>
            <w:r>
              <w:rPr>
                <w:noProof/>
                <w:webHidden/>
              </w:rPr>
              <w:tab/>
            </w:r>
            <w:r>
              <w:rPr>
                <w:noProof/>
                <w:webHidden/>
              </w:rPr>
              <w:fldChar w:fldCharType="begin"/>
            </w:r>
            <w:r>
              <w:rPr>
                <w:noProof/>
                <w:webHidden/>
              </w:rPr>
              <w:instrText xml:space="preserve"> PAGEREF _Toc207875858 \h </w:instrText>
            </w:r>
            <w:r>
              <w:rPr>
                <w:noProof/>
                <w:webHidden/>
              </w:rPr>
            </w:r>
            <w:r>
              <w:rPr>
                <w:noProof/>
                <w:webHidden/>
              </w:rPr>
              <w:fldChar w:fldCharType="separate"/>
            </w:r>
            <w:r w:rsidR="00205FC0">
              <w:rPr>
                <w:noProof/>
                <w:webHidden/>
              </w:rPr>
              <w:t>18</w:t>
            </w:r>
            <w:r>
              <w:rPr>
                <w:noProof/>
                <w:webHidden/>
              </w:rPr>
              <w:fldChar w:fldCharType="end"/>
            </w:r>
          </w:hyperlink>
        </w:p>
        <w:p w14:paraId="7D6E0805" w14:textId="753D039B"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59" w:history="1">
            <w:r w:rsidRPr="005E72E5">
              <w:rPr>
                <w:rStyle w:val="Hipercze"/>
                <w:noProof/>
              </w:rPr>
              <w:t>Część XVII. Aukcja elektroniczna</w:t>
            </w:r>
            <w:r>
              <w:rPr>
                <w:noProof/>
                <w:webHidden/>
              </w:rPr>
              <w:tab/>
            </w:r>
            <w:r>
              <w:rPr>
                <w:noProof/>
                <w:webHidden/>
              </w:rPr>
              <w:fldChar w:fldCharType="begin"/>
            </w:r>
            <w:r>
              <w:rPr>
                <w:noProof/>
                <w:webHidden/>
              </w:rPr>
              <w:instrText xml:space="preserve"> PAGEREF _Toc207875859 \h </w:instrText>
            </w:r>
            <w:r>
              <w:rPr>
                <w:noProof/>
                <w:webHidden/>
              </w:rPr>
            </w:r>
            <w:r>
              <w:rPr>
                <w:noProof/>
                <w:webHidden/>
              </w:rPr>
              <w:fldChar w:fldCharType="separate"/>
            </w:r>
            <w:r w:rsidR="00205FC0">
              <w:rPr>
                <w:noProof/>
                <w:webHidden/>
              </w:rPr>
              <w:t>18</w:t>
            </w:r>
            <w:r>
              <w:rPr>
                <w:noProof/>
                <w:webHidden/>
              </w:rPr>
              <w:fldChar w:fldCharType="end"/>
            </w:r>
          </w:hyperlink>
        </w:p>
        <w:p w14:paraId="0136A4A7" w14:textId="2A96FC46"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60" w:history="1">
            <w:r w:rsidRPr="005E72E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_Toc207875860 \h </w:instrText>
            </w:r>
            <w:r>
              <w:rPr>
                <w:noProof/>
                <w:webHidden/>
              </w:rPr>
            </w:r>
            <w:r>
              <w:rPr>
                <w:noProof/>
                <w:webHidden/>
              </w:rPr>
              <w:fldChar w:fldCharType="separate"/>
            </w:r>
            <w:r w:rsidR="00205FC0">
              <w:rPr>
                <w:noProof/>
                <w:webHidden/>
              </w:rPr>
              <w:t>22</w:t>
            </w:r>
            <w:r>
              <w:rPr>
                <w:noProof/>
                <w:webHidden/>
              </w:rPr>
              <w:fldChar w:fldCharType="end"/>
            </w:r>
          </w:hyperlink>
        </w:p>
        <w:p w14:paraId="28573F76" w14:textId="5278E940"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61" w:history="1">
            <w:r w:rsidRPr="005E72E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_Toc207875861 \h </w:instrText>
            </w:r>
            <w:r>
              <w:rPr>
                <w:noProof/>
                <w:webHidden/>
              </w:rPr>
            </w:r>
            <w:r>
              <w:rPr>
                <w:noProof/>
                <w:webHidden/>
              </w:rPr>
              <w:fldChar w:fldCharType="separate"/>
            </w:r>
            <w:r w:rsidR="00205FC0">
              <w:rPr>
                <w:noProof/>
                <w:webHidden/>
              </w:rPr>
              <w:t>22</w:t>
            </w:r>
            <w:r>
              <w:rPr>
                <w:noProof/>
                <w:webHidden/>
              </w:rPr>
              <w:fldChar w:fldCharType="end"/>
            </w:r>
          </w:hyperlink>
        </w:p>
        <w:p w14:paraId="362A4C77" w14:textId="25A8E2BB"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62" w:history="1">
            <w:r w:rsidRPr="005E72E5">
              <w:rPr>
                <w:rStyle w:val="Hipercze"/>
                <w:noProof/>
              </w:rPr>
              <w:t>Część XX. Istotne postanowienia umowy</w:t>
            </w:r>
            <w:r>
              <w:rPr>
                <w:noProof/>
                <w:webHidden/>
              </w:rPr>
              <w:tab/>
            </w:r>
            <w:r>
              <w:rPr>
                <w:noProof/>
                <w:webHidden/>
              </w:rPr>
              <w:fldChar w:fldCharType="begin"/>
            </w:r>
            <w:r>
              <w:rPr>
                <w:noProof/>
                <w:webHidden/>
              </w:rPr>
              <w:instrText xml:space="preserve"> PAGEREF _Toc207875862 \h </w:instrText>
            </w:r>
            <w:r>
              <w:rPr>
                <w:noProof/>
                <w:webHidden/>
              </w:rPr>
            </w:r>
            <w:r>
              <w:rPr>
                <w:noProof/>
                <w:webHidden/>
              </w:rPr>
              <w:fldChar w:fldCharType="separate"/>
            </w:r>
            <w:r w:rsidR="00205FC0">
              <w:rPr>
                <w:noProof/>
                <w:webHidden/>
              </w:rPr>
              <w:t>23</w:t>
            </w:r>
            <w:r>
              <w:rPr>
                <w:noProof/>
                <w:webHidden/>
              </w:rPr>
              <w:fldChar w:fldCharType="end"/>
            </w:r>
          </w:hyperlink>
        </w:p>
        <w:p w14:paraId="0FC431DC" w14:textId="6885731E"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63" w:history="1">
            <w:r w:rsidRPr="005E72E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_Toc207875863 \h </w:instrText>
            </w:r>
            <w:r>
              <w:rPr>
                <w:noProof/>
                <w:webHidden/>
              </w:rPr>
            </w:r>
            <w:r>
              <w:rPr>
                <w:noProof/>
                <w:webHidden/>
              </w:rPr>
              <w:fldChar w:fldCharType="separate"/>
            </w:r>
            <w:r w:rsidR="00205FC0">
              <w:rPr>
                <w:noProof/>
                <w:webHidden/>
              </w:rPr>
              <w:t>23</w:t>
            </w:r>
            <w:r>
              <w:rPr>
                <w:noProof/>
                <w:webHidden/>
              </w:rPr>
              <w:fldChar w:fldCharType="end"/>
            </w:r>
          </w:hyperlink>
        </w:p>
        <w:p w14:paraId="74B97EC3" w14:textId="699B8BA7"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64" w:history="1">
            <w:r w:rsidRPr="005E72E5">
              <w:rPr>
                <w:rStyle w:val="Hipercze"/>
                <w:noProof/>
              </w:rPr>
              <w:t>Część XXII. Pouczenie o środkach ochrony prawnej.</w:t>
            </w:r>
            <w:r>
              <w:rPr>
                <w:noProof/>
                <w:webHidden/>
              </w:rPr>
              <w:tab/>
            </w:r>
            <w:r>
              <w:rPr>
                <w:noProof/>
                <w:webHidden/>
              </w:rPr>
              <w:fldChar w:fldCharType="begin"/>
            </w:r>
            <w:r>
              <w:rPr>
                <w:noProof/>
                <w:webHidden/>
              </w:rPr>
              <w:instrText xml:space="preserve"> PAGEREF _Toc207875864 \h </w:instrText>
            </w:r>
            <w:r>
              <w:rPr>
                <w:noProof/>
                <w:webHidden/>
              </w:rPr>
            </w:r>
            <w:r>
              <w:rPr>
                <w:noProof/>
                <w:webHidden/>
              </w:rPr>
              <w:fldChar w:fldCharType="separate"/>
            </w:r>
            <w:r w:rsidR="00205FC0">
              <w:rPr>
                <w:noProof/>
                <w:webHidden/>
              </w:rPr>
              <w:t>24</w:t>
            </w:r>
            <w:r>
              <w:rPr>
                <w:noProof/>
                <w:webHidden/>
              </w:rPr>
              <w:fldChar w:fldCharType="end"/>
            </w:r>
          </w:hyperlink>
        </w:p>
        <w:p w14:paraId="0B4107BD" w14:textId="12A18DB0"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5865" w:history="1">
            <w:r w:rsidRPr="005E72E5">
              <w:rPr>
                <w:rStyle w:val="Hipercze"/>
                <w:noProof/>
              </w:rPr>
              <w:t>Wykaz załączników</w:t>
            </w:r>
            <w:r>
              <w:rPr>
                <w:noProof/>
                <w:webHidden/>
              </w:rPr>
              <w:tab/>
            </w:r>
            <w:r>
              <w:rPr>
                <w:noProof/>
                <w:webHidden/>
              </w:rPr>
              <w:fldChar w:fldCharType="begin"/>
            </w:r>
            <w:r>
              <w:rPr>
                <w:noProof/>
                <w:webHidden/>
              </w:rPr>
              <w:instrText xml:space="preserve"> PAGEREF _Toc207875865 \h </w:instrText>
            </w:r>
            <w:r>
              <w:rPr>
                <w:noProof/>
                <w:webHidden/>
              </w:rPr>
            </w:r>
            <w:r>
              <w:rPr>
                <w:noProof/>
                <w:webHidden/>
              </w:rPr>
              <w:fldChar w:fldCharType="separate"/>
            </w:r>
            <w:r w:rsidR="00205FC0">
              <w:rPr>
                <w:noProof/>
                <w:webHidden/>
              </w:rPr>
              <w:t>24</w:t>
            </w:r>
            <w:r>
              <w:rPr>
                <w:noProof/>
                <w:webHidden/>
              </w:rPr>
              <w:fldChar w:fldCharType="end"/>
            </w:r>
          </w:hyperlink>
        </w:p>
        <w:p w14:paraId="0F395070" w14:textId="58D28BBD"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787584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21EF429" w14:textId="1A4CA7FF" w:rsidR="00717DF6" w:rsidRPr="006346C5" w:rsidRDefault="00717DF6" w:rsidP="00717DF6">
      <w:pPr>
        <w:spacing w:before="120"/>
        <w:jc w:val="both"/>
        <w:rPr>
          <w:bCs/>
          <w:iCs/>
          <w:sz w:val="24"/>
          <w:szCs w:val="24"/>
        </w:rPr>
      </w:pPr>
      <w:r w:rsidRPr="006346C5">
        <w:rPr>
          <w:bCs/>
          <w:iCs/>
          <w:sz w:val="24"/>
          <w:szCs w:val="24"/>
        </w:rPr>
        <w:t>Oddział KWK Staszic-Wujek</w:t>
      </w:r>
    </w:p>
    <w:p w14:paraId="3AEC7D43" w14:textId="210A1176" w:rsidR="006346C5" w:rsidRPr="006346C5" w:rsidRDefault="006346C5" w:rsidP="00717DF6">
      <w:pPr>
        <w:spacing w:before="120"/>
        <w:jc w:val="both"/>
        <w:rPr>
          <w:bCs/>
          <w:iCs/>
          <w:sz w:val="24"/>
          <w:szCs w:val="24"/>
        </w:rPr>
      </w:pPr>
      <w:r w:rsidRPr="006346C5">
        <w:rPr>
          <w:bCs/>
          <w:iCs/>
          <w:sz w:val="24"/>
          <w:szCs w:val="24"/>
        </w:rPr>
        <w:t>ul. Karolinki 1, 40-467 Katowice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787584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0A2463A2" w:rsidR="00D50111" w:rsidRPr="006346C5" w:rsidRDefault="00CA0422" w:rsidP="006346C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7875845"/>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57E31067" w14:textId="128EA375" w:rsidR="00717DF6" w:rsidRDefault="00F13DFD" w:rsidP="00717DF6">
      <w:pPr>
        <w:pStyle w:val="Akapitzlist"/>
        <w:numPr>
          <w:ilvl w:val="0"/>
          <w:numId w:val="1"/>
        </w:numPr>
        <w:spacing w:before="120" w:line="312" w:lineRule="auto"/>
        <w:jc w:val="both"/>
      </w:pPr>
      <w:r w:rsidRPr="00057162">
        <w:t xml:space="preserve">Przedmiotem zamówienia jest: </w:t>
      </w:r>
      <w:r w:rsidR="00717DF6">
        <w:t xml:space="preserve">Pobór i wykonanie analiz fizykochemicznych wraz </w:t>
      </w:r>
      <w:r w:rsidR="008925CC">
        <w:br/>
      </w:r>
      <w:r w:rsidR="00717DF6">
        <w:t>z opracowaniem sprawozdań z wykonanych badań dla potrzeb Polskiej Grupy Górniczej S.A. Oddziału KWK Staszic – Wujek z podziałem na dwa zadania:</w:t>
      </w:r>
    </w:p>
    <w:p w14:paraId="3CF92013" w14:textId="77777777" w:rsidR="00717DF6" w:rsidRDefault="00717DF6" w:rsidP="00717DF6">
      <w:pPr>
        <w:pStyle w:val="Akapitzlist"/>
        <w:ind w:left="357"/>
        <w:jc w:val="both"/>
      </w:pPr>
      <w:r>
        <w:t>Zadanie 1: Ruch Murcki - Staszic,</w:t>
      </w:r>
    </w:p>
    <w:p w14:paraId="34BCE207" w14:textId="3B8D950D" w:rsidR="00F13DFD" w:rsidRPr="00717DF6" w:rsidRDefault="00717DF6" w:rsidP="00717DF6">
      <w:pPr>
        <w:pStyle w:val="Akapitzlist"/>
        <w:ind w:left="357"/>
        <w:contextualSpacing w:val="0"/>
        <w:jc w:val="both"/>
        <w:rPr>
          <w:bCs/>
        </w:rPr>
      </w:pPr>
      <w:r>
        <w:t>Zadanie 2: Ruch Wujek</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50E1FA1"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717DF6" w:rsidRPr="00717DF6">
        <w:t xml:space="preserve"> 71335000-5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017A8F6E" w:rsidR="00F625E4" w:rsidRPr="00717DF6" w:rsidRDefault="00CA0422" w:rsidP="00717DF6">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787584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787584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05C9FE0"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8925CC">
        <w:br/>
      </w:r>
      <w:r w:rsidR="00820105" w:rsidRPr="001C2BF6">
        <w:t>w zw. art. 3 ustawy,</w:t>
      </w:r>
    </w:p>
    <w:p w14:paraId="3FA6C247" w14:textId="6DC82EF6"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8925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04E7994C" w:rsidR="00820105" w:rsidRPr="001C2BF6" w:rsidRDefault="00820105" w:rsidP="008925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6C6D12">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8925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75E01D88" w14:textId="1C6E1B7C" w:rsidR="00717DF6" w:rsidRDefault="00C7690B" w:rsidP="00705FAE">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Wykonawca wykaże, że posiada</w:t>
      </w:r>
      <w:r w:rsidRPr="00057162">
        <w:t xml:space="preserve"> </w:t>
      </w:r>
      <w:r w:rsidR="00717DF6" w:rsidRPr="00717DF6">
        <w:t xml:space="preserve">certyfikat akredytacji laboratorium badawczego </w:t>
      </w:r>
      <w:r w:rsidR="008925CC">
        <w:br/>
      </w:r>
      <w:r w:rsidR="00717DF6" w:rsidRPr="00717DF6">
        <w:t>w rozumieniu ustawy z dnia 30 sierpnia 2002r. (Dz.U. z 2022r. poz. 747) o systemie oceny zgodności w zakresie badań, do których wykonywania są obowiązani,</w:t>
      </w:r>
    </w:p>
    <w:p w14:paraId="220101EA" w14:textId="5A7C83FB" w:rsidR="002E0AA3" w:rsidRPr="006346C5" w:rsidRDefault="002E0AA3" w:rsidP="00705FAE">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t>
      </w:r>
      <w:r w:rsidRPr="006346C5">
        <w:t xml:space="preserve">wpisany do rejestru działalności gospodarczej prowadzonego w kraju, w którym </w:t>
      </w:r>
      <w:r w:rsidR="008616AB" w:rsidRPr="006346C5">
        <w:t>Wykonawca</w:t>
      </w:r>
      <w:r w:rsidRPr="006346C5">
        <w:t xml:space="preserve"> ma siedzibę</w:t>
      </w:r>
      <w:r w:rsidR="001622EB" w:rsidRPr="006346C5">
        <w:t>,</w:t>
      </w:r>
    </w:p>
    <w:p w14:paraId="5E5D1A6B" w14:textId="27F68FB7" w:rsidR="00804500" w:rsidRPr="006346C5" w:rsidRDefault="00182B15" w:rsidP="00A34DDB">
      <w:pPr>
        <w:pStyle w:val="Akapitzlist"/>
        <w:numPr>
          <w:ilvl w:val="1"/>
          <w:numId w:val="2"/>
        </w:numPr>
        <w:spacing w:before="120" w:line="312" w:lineRule="auto"/>
        <w:contextualSpacing w:val="0"/>
        <w:jc w:val="both"/>
      </w:pPr>
      <w:r w:rsidRPr="006346C5">
        <w:t xml:space="preserve">zdolności technicznej lub zawodowej; </w:t>
      </w:r>
      <w:r w:rsidR="008616AB" w:rsidRPr="006346C5">
        <w:t>Wykonawca</w:t>
      </w:r>
      <w:r w:rsidRPr="006346C5">
        <w:t xml:space="preserve"> wykaże, że:</w:t>
      </w:r>
    </w:p>
    <w:p w14:paraId="040DDE44" w14:textId="472125FC" w:rsidR="00717DF6" w:rsidRPr="006346C5" w:rsidRDefault="00804500" w:rsidP="00717DF6">
      <w:pPr>
        <w:pStyle w:val="Akapitzlist"/>
        <w:numPr>
          <w:ilvl w:val="2"/>
          <w:numId w:val="16"/>
        </w:numPr>
        <w:spacing w:before="120" w:line="312" w:lineRule="auto"/>
        <w:jc w:val="both"/>
      </w:pPr>
      <w:r w:rsidRPr="006346C5">
        <w:t xml:space="preserve">w okresie ostatnich </w:t>
      </w:r>
      <w:r w:rsidR="001007BE" w:rsidRPr="006346C5">
        <w:rPr>
          <w:bCs/>
          <w:iCs/>
        </w:rPr>
        <w:t xml:space="preserve">3 lat </w:t>
      </w:r>
      <w:r w:rsidRPr="006346C5">
        <w:t xml:space="preserve">przed terminem składania ofert (a jeśli okres prowadzenia działalności jest krótszy to w tym okresie) wykonał  co najmniej </w:t>
      </w:r>
      <w:r w:rsidR="00717DF6" w:rsidRPr="006346C5">
        <w:t>1</w:t>
      </w:r>
      <w:r w:rsidR="00622857" w:rsidRPr="006346C5">
        <w:t xml:space="preserve"> </w:t>
      </w:r>
      <w:r w:rsidRPr="006346C5">
        <w:t>usług</w:t>
      </w:r>
      <w:r w:rsidR="00717DF6" w:rsidRPr="006346C5">
        <w:t>ę</w:t>
      </w:r>
      <w:r w:rsidRPr="006346C5">
        <w:t xml:space="preserve"> polegając</w:t>
      </w:r>
      <w:r w:rsidR="00717DF6" w:rsidRPr="006346C5">
        <w:t>ą</w:t>
      </w:r>
      <w:r w:rsidRPr="006346C5">
        <w:t xml:space="preserve"> na </w:t>
      </w:r>
      <w:r w:rsidR="00717DF6" w:rsidRPr="006346C5">
        <w:t>poborze i badaniu wód i ścieków</w:t>
      </w:r>
      <w:r w:rsidR="008925CC">
        <w:t xml:space="preserve"> </w:t>
      </w:r>
      <w:r w:rsidR="00717DF6" w:rsidRPr="006346C5">
        <w:t xml:space="preserve">dla: </w:t>
      </w:r>
    </w:p>
    <w:p w14:paraId="23148F5A" w14:textId="1245197A" w:rsidR="00717DF6" w:rsidRPr="006346C5" w:rsidRDefault="00717DF6" w:rsidP="00717DF6">
      <w:pPr>
        <w:pStyle w:val="Akapitzlist"/>
        <w:spacing w:before="120" w:line="312" w:lineRule="auto"/>
        <w:ind w:left="1080"/>
        <w:jc w:val="both"/>
      </w:pPr>
      <w:r w:rsidRPr="006346C5">
        <w:t>● zadania nr 1 - Ruch Murcki -Staszic – 100</w:t>
      </w:r>
      <w:r w:rsidR="00200C9E">
        <w:t> </w:t>
      </w:r>
      <w:r w:rsidRPr="006346C5">
        <w:t>000</w:t>
      </w:r>
      <w:r w:rsidR="00200C9E">
        <w:t>,00</w:t>
      </w:r>
      <w:r w:rsidRPr="006346C5">
        <w:t xml:space="preserve"> PLN,</w:t>
      </w:r>
    </w:p>
    <w:p w14:paraId="5CED7581" w14:textId="3D73D041" w:rsidR="006346C5" w:rsidRPr="006346C5" w:rsidRDefault="00717DF6" w:rsidP="006346C5">
      <w:pPr>
        <w:pStyle w:val="Akapitzlist"/>
        <w:spacing w:before="120" w:line="312" w:lineRule="auto"/>
        <w:ind w:left="1080"/>
        <w:jc w:val="both"/>
      </w:pPr>
      <w:r w:rsidRPr="006346C5">
        <w:t xml:space="preserve">● zadania nr 2 - Ruch Wujek </w:t>
      </w:r>
      <w:r w:rsidR="006346C5" w:rsidRPr="006346C5">
        <w:t>25</w:t>
      </w:r>
      <w:r w:rsidRPr="006346C5">
        <w:t xml:space="preserve"> 000,00 PLN.</w:t>
      </w:r>
    </w:p>
    <w:p w14:paraId="03E19AEC" w14:textId="77777777" w:rsidR="006346C5" w:rsidRDefault="006346C5" w:rsidP="006346C5">
      <w:pPr>
        <w:pStyle w:val="Akapitzlist"/>
        <w:widowControl w:val="0"/>
        <w:adjustRightInd w:val="0"/>
        <w:ind w:left="360"/>
        <w:jc w:val="both"/>
      </w:pPr>
      <w:r w:rsidRPr="006346C5">
        <w:t>W przypadku, gdy Wykonawca składa oferty na więcej niż jedno zadanie, wówczas powinien wykazać się łącznym doświadczeniem określonym</w:t>
      </w:r>
      <w:r w:rsidRPr="00DA5C7A">
        <w:t xml:space="preserve"> dla tych zadań.</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787584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43F0A66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6C6D12">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7875849"/>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05FA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DC7E055"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787585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22C237F"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lastRenderedPageBreak/>
        <w:t xml:space="preserve">że </w:t>
      </w:r>
      <w:r w:rsidR="008616AB">
        <w:rPr>
          <w:bCs/>
          <w:iCs/>
        </w:rPr>
        <w:t>Wykonawca</w:t>
      </w:r>
      <w:r w:rsidRPr="00057162">
        <w:rPr>
          <w:bCs/>
          <w:iCs/>
        </w:rPr>
        <w:t xml:space="preserve"> nie zalega z opłacaniem składek na ubezpieczenia społeczne </w:t>
      </w:r>
      <w:r w:rsidR="006C6D12">
        <w:rPr>
          <w:bCs/>
          <w:iCs/>
        </w:rPr>
        <w:br/>
      </w:r>
      <w:r w:rsidRPr="00057162">
        <w:rPr>
          <w:bCs/>
          <w:iCs/>
        </w:rPr>
        <w:t xml:space="preserve">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13CBF8A0"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 xml:space="preserve">miejsce zamieszkania lub miejsce zamieszkania ma osoba, której dokument dotyczy, nie wydaje się dokumentów, </w:t>
      </w:r>
      <w:r w:rsidR="006C6D12">
        <w:rPr>
          <w:bCs/>
          <w:iCs/>
        </w:rPr>
        <w:br/>
      </w:r>
      <w:r w:rsidRPr="00493B25">
        <w:rPr>
          <w:bCs/>
          <w:iCs/>
        </w:rPr>
        <w:t>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t>
      </w:r>
      <w:r w:rsidR="006C6D12">
        <w:br/>
      </w:r>
      <w:r w:rsidRPr="00493B25">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705FA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5DBB0864" w:rsidR="00B40469" w:rsidRDefault="00B40469" w:rsidP="0080711C">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070681">
        <w:rPr>
          <w:bCs/>
          <w:iCs/>
        </w:rPr>
        <w:t>3 lat</w:t>
      </w:r>
      <w:r w:rsidRPr="00070681">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0681">
        <w:rPr>
          <w:b/>
          <w:iCs/>
        </w:rPr>
        <w:t>.</w:t>
      </w:r>
    </w:p>
    <w:p w14:paraId="0C4A4270" w14:textId="4D9FD4A1" w:rsidR="00070681" w:rsidRPr="00B6788B" w:rsidRDefault="00070681" w:rsidP="0080711C">
      <w:pPr>
        <w:pStyle w:val="Akapitzlist"/>
        <w:numPr>
          <w:ilvl w:val="1"/>
          <w:numId w:val="17"/>
        </w:numPr>
        <w:spacing w:before="120" w:line="312" w:lineRule="auto"/>
        <w:contextualSpacing w:val="0"/>
        <w:jc w:val="both"/>
        <w:rPr>
          <w:b/>
          <w:iCs/>
        </w:rPr>
      </w:pPr>
      <w:r w:rsidRPr="00C71419">
        <w:rPr>
          <w:iCs/>
        </w:rPr>
        <w:t>Kopię certyfikatu akredytacji laboratorium badawczego.</w:t>
      </w:r>
      <w:r w:rsidRPr="00C71419">
        <w:t xml:space="preserve"> w rozumieniu ustawy z dnia 30 sierpnia 2002 r. o systemie zgodności w zakresie badań do których wykonania są obowiązani</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787585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787585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7875853"/>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DC136F9" w14:textId="77777777" w:rsidR="00E37406" w:rsidRPr="00070681" w:rsidRDefault="00E37406" w:rsidP="00E37406">
      <w:pPr>
        <w:pStyle w:val="Akapitzlist"/>
        <w:numPr>
          <w:ilvl w:val="0"/>
          <w:numId w:val="8"/>
        </w:numPr>
        <w:spacing w:before="120" w:line="312" w:lineRule="auto"/>
        <w:contextualSpacing w:val="0"/>
        <w:jc w:val="both"/>
        <w:rPr>
          <w:bCs/>
        </w:rPr>
      </w:pPr>
      <w:r w:rsidRPr="00070681">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787585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1398E8A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6C6D12">
        <w:rPr>
          <w:bCs/>
        </w:rPr>
        <w:br/>
      </w:r>
      <w:r w:rsidRPr="00457356">
        <w:rPr>
          <w:bCs/>
        </w:rPr>
        <w:t xml:space="preserve">z tłumaczeniem na język polski. W razie wątpliwości uznaje się, że wersja polskojęzyczna jest wersją wiążącą. </w:t>
      </w:r>
    </w:p>
    <w:p w14:paraId="08799C04" w14:textId="6C2210FA"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6C6D12">
        <w:rPr>
          <w:bCs/>
        </w:rPr>
        <w:br/>
      </w:r>
      <w:r w:rsidRPr="00457356">
        <w:rPr>
          <w:bCs/>
        </w:rPr>
        <w:t>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1209368C" w:rsidR="00273EAA" w:rsidRPr="00895B8E" w:rsidRDefault="00273EAA" w:rsidP="00705FAE">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t>
      </w:r>
      <w:r w:rsidR="006C6D12">
        <w:rPr>
          <w:bCs/>
        </w:rPr>
        <w:br/>
      </w:r>
      <w:r w:rsidRPr="00895B8E">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6C6D12">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6C6D12">
        <w:rPr>
          <w:bCs/>
          <w:i/>
          <w:iCs/>
        </w:rPr>
        <w:br/>
      </w:r>
      <w:r w:rsidRPr="00895B8E">
        <w:rPr>
          <w:bCs/>
          <w:i/>
          <w:iCs/>
        </w:rPr>
        <w:lastRenderedPageBreak/>
        <w:t>i skopiował ją do nowej wersji formularza w celu zachowania spójności i zgodności wysłanej oferty z treścią specyfikacji.</w:t>
      </w:r>
    </w:p>
    <w:p w14:paraId="166AA766" w14:textId="495D0C83" w:rsidR="00273EAA" w:rsidRPr="00895B8E" w:rsidRDefault="00273EAA" w:rsidP="00705FAE">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067E64EA"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6C6D12">
        <w:rPr>
          <w:bCs/>
        </w:rPr>
        <w:br/>
      </w:r>
      <w:r w:rsidR="005F337E" w:rsidRPr="00435C7C">
        <w:rPr>
          <w:bCs/>
        </w:rPr>
        <w:t>z brakiem zastrzeżenia tajemnicy przedsiębiorstwa.</w:t>
      </w:r>
      <w:r w:rsidR="00945534" w:rsidRPr="00435C7C">
        <w:rPr>
          <w:bCs/>
        </w:rPr>
        <w:t xml:space="preserve"> </w:t>
      </w:r>
    </w:p>
    <w:p w14:paraId="4879798C" w14:textId="77ADAA87" w:rsidR="00F94DFE" w:rsidRPr="00070681" w:rsidRDefault="00D37BB9" w:rsidP="0007068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787585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Start w:id="49" w:name="_Hlk106615963"/>
      <w:bookmarkEnd w:id="46"/>
      <w:bookmarkEnd w:id="47"/>
      <w:bookmarkEnd w:id="48"/>
    </w:p>
    <w:bookmarkEnd w:id="49"/>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070681" w:rsidRDefault="007C36FB" w:rsidP="00933285">
      <w:pPr>
        <w:pStyle w:val="Akapitzlist"/>
        <w:numPr>
          <w:ilvl w:val="0"/>
          <w:numId w:val="10"/>
        </w:numPr>
        <w:spacing w:before="120" w:line="312" w:lineRule="auto"/>
        <w:contextualSpacing w:val="0"/>
        <w:jc w:val="both"/>
        <w:rPr>
          <w:b/>
        </w:rPr>
      </w:pPr>
      <w:r w:rsidRPr="00070681">
        <w:rPr>
          <w:b/>
          <w:bCs/>
        </w:rPr>
        <w:t>Składanie i otwarcie ofert następuje</w:t>
      </w:r>
      <w:r w:rsidR="00F94DFE" w:rsidRPr="00070681">
        <w:rPr>
          <w:b/>
          <w:bCs/>
        </w:rPr>
        <w:t xml:space="preserve"> w</w:t>
      </w:r>
      <w:r w:rsidRPr="00070681">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2248C0F6" w:rsidR="00702596" w:rsidRPr="008925CC" w:rsidRDefault="000A77EF" w:rsidP="00070681">
      <w:pPr>
        <w:pStyle w:val="Akapitzlist"/>
        <w:numPr>
          <w:ilvl w:val="0"/>
          <w:numId w:val="10"/>
        </w:numPr>
        <w:spacing w:before="120" w:line="312" w:lineRule="auto"/>
        <w:contextualSpacing w:val="0"/>
        <w:jc w:val="both"/>
        <w:rPr>
          <w:bCs/>
        </w:rPr>
      </w:pPr>
      <w:r w:rsidRPr="008925CC">
        <w:rPr>
          <w:bCs/>
        </w:rPr>
        <w:lastRenderedPageBreak/>
        <w:t xml:space="preserve">Wykonawca pozostaje związany złożoną ofertą do dnia </w:t>
      </w:r>
      <w:r w:rsidR="008925CC" w:rsidRPr="008925CC">
        <w:rPr>
          <w:bCs/>
        </w:rPr>
        <w:t>17.12.2025 r</w:t>
      </w:r>
      <w:r w:rsidRPr="008925CC">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7875856"/>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7875857"/>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787585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pPr>
        <w:pStyle w:val="Akapitzlist"/>
        <w:numPr>
          <w:ilvl w:val="0"/>
          <w:numId w:val="61"/>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787585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070681" w:rsidRDefault="00261307" w:rsidP="00F94DFE">
      <w:pPr>
        <w:numPr>
          <w:ilvl w:val="1"/>
          <w:numId w:val="20"/>
        </w:numPr>
        <w:spacing w:before="120" w:line="312" w:lineRule="auto"/>
        <w:jc w:val="both"/>
        <w:rPr>
          <w:bCs/>
          <w:strike/>
          <w:color w:val="EE0000"/>
          <w:sz w:val="24"/>
          <w:szCs w:val="24"/>
        </w:rPr>
      </w:pPr>
      <w:r w:rsidRPr="00070681">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070681" w:rsidRDefault="007C36FB" w:rsidP="0075786A">
      <w:pPr>
        <w:numPr>
          <w:ilvl w:val="1"/>
          <w:numId w:val="20"/>
        </w:numPr>
        <w:spacing w:before="120" w:line="312" w:lineRule="auto"/>
        <w:jc w:val="both"/>
        <w:rPr>
          <w:bCs/>
          <w:sz w:val="24"/>
          <w:szCs w:val="24"/>
        </w:rPr>
      </w:pPr>
      <w:r w:rsidRPr="00070681">
        <w:rPr>
          <w:bCs/>
          <w:sz w:val="24"/>
          <w:szCs w:val="24"/>
        </w:rPr>
        <w:t>Zamawiający, w toku aukcji elektronicznej, stosować będzie kryterium zgodnie z zapisami SWZ.</w:t>
      </w:r>
    </w:p>
    <w:p w14:paraId="006E4BB8" w14:textId="02604B5E"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AF7C3B0" w14:textId="4793C0A9" w:rsidR="00074E6E" w:rsidRPr="00070681" w:rsidRDefault="00074E6E" w:rsidP="00074E6E">
      <w:pPr>
        <w:numPr>
          <w:ilvl w:val="1"/>
          <w:numId w:val="20"/>
        </w:numPr>
        <w:spacing w:before="120" w:line="312" w:lineRule="auto"/>
        <w:jc w:val="both"/>
        <w:rPr>
          <w:bCs/>
          <w:sz w:val="24"/>
          <w:szCs w:val="24"/>
        </w:rPr>
      </w:pPr>
      <w:r w:rsidRPr="00070681">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39F2267F"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6C6D12">
        <w:br/>
      </w:r>
      <w:r w:rsidR="006E60E3" w:rsidRPr="000C5BB6">
        <w:t xml:space="preserve">w polu „Osoby prowadzące postępowanie” jaki i „Osoby upoważnione do składania ofert </w:t>
      </w:r>
      <w:r w:rsidR="004F0E82" w:rsidRPr="000C5BB6">
        <w:br/>
      </w:r>
      <w:r w:rsidR="006E60E3" w:rsidRPr="000C5BB6">
        <w:t>w aukcji”</w:t>
      </w:r>
      <w:r w:rsidRPr="000C5BB6">
        <w:t>;</w:t>
      </w:r>
    </w:p>
    <w:p w14:paraId="25685F18" w14:textId="4EF0ABC9" w:rsidR="00755CD0" w:rsidRPr="000C5BB6" w:rsidRDefault="00755CD0" w:rsidP="00755CD0">
      <w:pPr>
        <w:pStyle w:val="Akapitzlist"/>
        <w:numPr>
          <w:ilvl w:val="6"/>
          <w:numId w:val="20"/>
        </w:numPr>
        <w:spacing w:before="120" w:line="312" w:lineRule="auto"/>
        <w:ind w:left="851" w:hanging="284"/>
        <w:jc w:val="both"/>
      </w:pPr>
      <w:r w:rsidRPr="000C5BB6">
        <w:t xml:space="preserve">w przypadku aukcji japońskiej </w:t>
      </w:r>
      <w:r w:rsidR="007C36FB" w:rsidRPr="00070681">
        <w:t xml:space="preserve">albo holenderskiej </w:t>
      </w:r>
      <w:r w:rsidRPr="00070681">
        <w:t xml:space="preserve">w postępowaniu innym niż na zawarcie umowy wykonawczej – powiadomienie wraz z tymczasowym loginem </w:t>
      </w:r>
      <w:r w:rsidR="006C6D12">
        <w:br/>
      </w:r>
      <w:r w:rsidRPr="00070681">
        <w:t xml:space="preserve">i hasłem jest wysyłane do osób ujętych na liście „Osoby upoważnione do składania ofert w aukcji”. Natomiast do osób ujętych w polu „Osoba prowadząca postępowanie” </w:t>
      </w:r>
      <w:r w:rsidRPr="00070681">
        <w:lastRenderedPageBreak/>
        <w:t xml:space="preserve">jest wysyłane powiadomienie o terminie aukcji bez informacji </w:t>
      </w:r>
      <w:r w:rsidR="006C6D12">
        <w:br/>
      </w:r>
      <w:r w:rsidRPr="00070681">
        <w:t>o tymczasowym login</w:t>
      </w:r>
      <w:r w:rsidR="007C36FB" w:rsidRPr="00070681">
        <w:t>i</w:t>
      </w:r>
      <w:r w:rsidRPr="00070681">
        <w:t>e.</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01FB2BF2"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6C6D12">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w:t>
      </w:r>
      <w:r w:rsidRPr="00070681">
        <w:t xml:space="preserve">japońskiej </w:t>
      </w:r>
      <w:r w:rsidR="007A02F2" w:rsidRPr="00070681">
        <w:t>i holenderskiej</w:t>
      </w:r>
      <w:r w:rsidR="007A02F2">
        <w:t xml:space="preserve"> </w:t>
      </w:r>
      <w:r w:rsidRPr="000C5BB6">
        <w:t>tworzone jest "tymczasowe" konto dedykowane dla aukcji z konkretnego postępowania. Konto jest wysyłane tylko do osób ujętych na liście „Osoby upoważnione do składania ofert w aukcji”.</w:t>
      </w:r>
    </w:p>
    <w:p w14:paraId="27015C80" w14:textId="1BD181F0" w:rsidR="004E0ADE" w:rsidRPr="000C5BB6" w:rsidRDefault="004E0ADE" w:rsidP="004E0ADE">
      <w:pPr>
        <w:pStyle w:val="Akapitzlist"/>
        <w:numPr>
          <w:ilvl w:val="1"/>
          <w:numId w:val="20"/>
        </w:numPr>
        <w:spacing w:before="120" w:line="312" w:lineRule="auto"/>
        <w:jc w:val="both"/>
      </w:pPr>
      <w:r w:rsidRPr="000C5BB6">
        <w:t xml:space="preserve">Jeśli aukcja zostanie unieważniona, to powtórzona aukcja nie odbywa się na dedykowanych loginach tymczasowych, ale na zwykłych loginach i powiadomienie </w:t>
      </w:r>
      <w:r w:rsidR="006C6D12">
        <w:br/>
      </w:r>
      <w:r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070681" w:rsidRDefault="00FA1F0C" w:rsidP="00FA1F0C">
      <w:pPr>
        <w:numPr>
          <w:ilvl w:val="1"/>
          <w:numId w:val="20"/>
        </w:numPr>
        <w:spacing w:line="312" w:lineRule="auto"/>
        <w:jc w:val="both"/>
        <w:rPr>
          <w:sz w:val="24"/>
          <w:szCs w:val="24"/>
        </w:rPr>
      </w:pPr>
      <w:r w:rsidRPr="00070681">
        <w:rPr>
          <w:bCs/>
          <w:sz w:val="24"/>
          <w:szCs w:val="24"/>
        </w:rPr>
        <w:lastRenderedPageBreak/>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070681" w:rsidRDefault="00FA1F0C">
      <w:pPr>
        <w:pStyle w:val="Akapitzlist"/>
        <w:numPr>
          <w:ilvl w:val="0"/>
          <w:numId w:val="64"/>
        </w:numPr>
        <w:spacing w:line="312" w:lineRule="auto"/>
        <w:jc w:val="both"/>
      </w:pPr>
      <w:r w:rsidRPr="00070681">
        <w:t>wszyscy Wykonawcy potwierdzą cenę proponowaną przez system aukcyjny ( po potwierdzeniu ceny przez ostatniego Wykonawcę), lub</w:t>
      </w:r>
    </w:p>
    <w:p w14:paraId="63B305E1" w14:textId="77777777" w:rsidR="00FA1F0C" w:rsidRPr="00070681" w:rsidRDefault="00FA1F0C">
      <w:pPr>
        <w:pStyle w:val="Akapitzlist"/>
        <w:numPr>
          <w:ilvl w:val="0"/>
          <w:numId w:val="64"/>
        </w:numPr>
        <w:spacing w:line="312" w:lineRule="auto"/>
        <w:jc w:val="both"/>
      </w:pPr>
      <w:r w:rsidRPr="00070681">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070681" w:rsidRDefault="00FA1F0C">
      <w:pPr>
        <w:pStyle w:val="Akapitzlist"/>
        <w:numPr>
          <w:ilvl w:val="0"/>
          <w:numId w:val="64"/>
        </w:numPr>
        <w:spacing w:line="312" w:lineRule="auto"/>
        <w:jc w:val="both"/>
      </w:pPr>
      <w:r w:rsidRPr="00070681">
        <w:t>cena wywoławcza osiągnie maksymalny poziom wyznaczony przez system aukcyjny.</w:t>
      </w:r>
    </w:p>
    <w:p w14:paraId="124F33E1" w14:textId="77777777" w:rsidR="00FA1F0C" w:rsidRPr="00070681" w:rsidRDefault="00FA1F0C" w:rsidP="00FA1F0C">
      <w:pPr>
        <w:spacing w:before="120" w:line="312" w:lineRule="auto"/>
        <w:ind w:left="567" w:hanging="65"/>
        <w:jc w:val="both"/>
        <w:rPr>
          <w:bCs/>
          <w:sz w:val="24"/>
          <w:szCs w:val="24"/>
        </w:rPr>
      </w:pPr>
      <w:r w:rsidRPr="00070681">
        <w:rPr>
          <w:bCs/>
          <w:sz w:val="24"/>
          <w:szCs w:val="24"/>
        </w:rPr>
        <w:t xml:space="preserve">Uczestnik aukcji może zalogować się w dowolnym momencie w czasie trwania aukcji </w:t>
      </w:r>
      <w:r w:rsidRPr="00070681">
        <w:rPr>
          <w:bCs/>
          <w:sz w:val="24"/>
          <w:szCs w:val="24"/>
        </w:rPr>
        <w:br/>
        <w:t>i zaakceptować aktualnie wyświetloną kwotę oferty</w:t>
      </w:r>
    </w:p>
    <w:p w14:paraId="44E80325" w14:textId="4F728F4F" w:rsidR="00FA1F0C" w:rsidRPr="00FA1F0C" w:rsidRDefault="00FA1F0C" w:rsidP="00FA1F0C">
      <w:pPr>
        <w:spacing w:before="120" w:line="312" w:lineRule="auto"/>
        <w:ind w:left="567" w:hanging="65"/>
        <w:jc w:val="both"/>
        <w:rPr>
          <w:bCs/>
          <w:sz w:val="24"/>
          <w:szCs w:val="24"/>
        </w:rPr>
      </w:pPr>
      <w:r w:rsidRPr="00070681">
        <w:rPr>
          <w:bCs/>
          <w:sz w:val="24"/>
          <w:szCs w:val="24"/>
        </w:rPr>
        <w:t xml:space="preserve">Aukcja nie zostanie uruchomiona przez system aukcyjny w przypadku, gdy cena oferty jednego z uczestników jest poniżej poziomu określonego przez Zamawiającego. </w:t>
      </w:r>
      <w:r w:rsidR="006C6D12">
        <w:rPr>
          <w:bCs/>
          <w:sz w:val="24"/>
          <w:szCs w:val="24"/>
        </w:rPr>
        <w:br/>
      </w:r>
      <w:r w:rsidRPr="00070681">
        <w:rPr>
          <w:bCs/>
          <w:sz w:val="24"/>
          <w:szCs w:val="24"/>
        </w:rPr>
        <w:t>W takim przypadku stosowny komunikat pojawi się w Portalu Aukcji Niepublicznych</w:t>
      </w:r>
    </w:p>
    <w:p w14:paraId="57E2A6BC" w14:textId="77777777" w:rsidR="00F07F39" w:rsidRDefault="00F07F39" w:rsidP="00F07F39">
      <w:pPr>
        <w:pStyle w:val="Akapitzlist"/>
        <w:numPr>
          <w:ilvl w:val="1"/>
          <w:numId w:val="20"/>
        </w:numPr>
        <w:spacing w:before="120" w:line="312" w:lineRule="auto"/>
        <w:ind w:left="499" w:hanging="357"/>
        <w:jc w:val="both"/>
        <w:rPr>
          <w:bCs/>
        </w:rPr>
      </w:pPr>
      <w:bookmarkStart w:id="65" w:name="_Hlk68869954"/>
      <w:bookmarkStart w:id="66" w:name="_Hlk96508933"/>
      <w:r>
        <w:rPr>
          <w:bCs/>
        </w:rPr>
        <w:t>Jeżeli aukcja będzie przeprowadzona na zasadach aukcji japońskiej to:</w:t>
      </w:r>
    </w:p>
    <w:p w14:paraId="2D235CFB" w14:textId="77777777" w:rsidR="00F07F39" w:rsidRDefault="00F07F39">
      <w:pPr>
        <w:pStyle w:val="Akapitzlist"/>
        <w:numPr>
          <w:ilvl w:val="0"/>
          <w:numId w:val="65"/>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pPr>
        <w:pStyle w:val="Akapitzlist"/>
        <w:numPr>
          <w:ilvl w:val="0"/>
          <w:numId w:val="65"/>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65"/>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65"/>
        </w:numPr>
        <w:spacing w:before="120" w:line="312" w:lineRule="auto"/>
        <w:jc w:val="both"/>
        <w:rPr>
          <w:bCs/>
        </w:rPr>
      </w:pPr>
      <w:r>
        <w:rPr>
          <w:bCs/>
        </w:rPr>
        <w:t xml:space="preserve">Ceną wywoławczą w dogrywce po aukcji japońskiej będzie ostatnia zaakceptowana cena z aukcji japońskiej, a w przypadku braku postąpień w toku </w:t>
      </w:r>
      <w:r>
        <w:rPr>
          <w:bCs/>
        </w:rPr>
        <w:lastRenderedPageBreak/>
        <w:t>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65"/>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65"/>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65"/>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65"/>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0425DD77" w:rsidR="00F07F39" w:rsidRPr="00F07F39" w:rsidRDefault="00F07F39" w:rsidP="00F07F39">
      <w:pPr>
        <w:pStyle w:val="Akapitzlist"/>
        <w:numPr>
          <w:ilvl w:val="1"/>
          <w:numId w:val="20"/>
        </w:numPr>
        <w:spacing w:before="120" w:line="312" w:lineRule="auto"/>
        <w:jc w:val="both"/>
        <w:rPr>
          <w:bCs/>
        </w:rPr>
      </w:pPr>
      <w:r>
        <w:rPr>
          <w:bCs/>
        </w:rPr>
        <w:t xml:space="preserve">Zamawiający zastrzega sobie prawo do powtórzenia aukcji, zgodnie z zapisami </w:t>
      </w:r>
      <w:r>
        <w:rPr>
          <w:bCs/>
        </w:rPr>
        <w:br/>
      </w:r>
      <w:r w:rsidRPr="00070681">
        <w:rPr>
          <w:bCs/>
          <w:color w:val="000000"/>
        </w:rPr>
        <w:t>§ 37 ust. 8 Regulaminu.</w:t>
      </w:r>
      <w:r>
        <w:rPr>
          <w:bCs/>
          <w:color w:val="000000"/>
        </w:rPr>
        <w:t xml:space="preserve"> O terminie rozpoczęcia nowej aukcji Zamawiający powiadomi </w:t>
      </w:r>
      <w:r w:rsidR="008925CC">
        <w:rPr>
          <w:bCs/>
          <w:color w:val="000000"/>
        </w:rPr>
        <w:br/>
      </w:r>
      <w:r>
        <w:rPr>
          <w:bCs/>
          <w:color w:val="000000"/>
        </w:rPr>
        <w:t>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66"/>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1"/>
    <w:bookmarkEnd w:id="65"/>
    <w:bookmarkEnd w:id="66"/>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lastRenderedPageBreak/>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78F0A03D"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t>
      </w:r>
      <w:r w:rsidR="006C6D12">
        <w:br/>
      </w:r>
      <w:r w:rsidRPr="008D3149">
        <w:t xml:space="preserve">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7875860"/>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7875861"/>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7875862"/>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787586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63A9D253" w:rsidR="00D20418" w:rsidRPr="002768F5" w:rsidRDefault="00D20418" w:rsidP="008925CC">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8925CC">
        <w:t xml:space="preserve">– </w:t>
      </w:r>
      <w:r w:rsidR="008925CC" w:rsidRPr="008925CC">
        <w:rPr>
          <w:b/>
          <w:bCs/>
          <w:i/>
          <w:iCs/>
        </w:rPr>
        <w:t>nie dotyczy</w:t>
      </w:r>
    </w:p>
    <w:p w14:paraId="25B031CA" w14:textId="3540676D" w:rsidR="00D20418" w:rsidRPr="002768F5" w:rsidRDefault="00D20418" w:rsidP="008925CC">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008925CC">
        <w:rPr>
          <w:b/>
          <w:bCs/>
        </w:rPr>
        <w:t xml:space="preserve"> – </w:t>
      </w:r>
      <w:r w:rsidR="008925CC" w:rsidRPr="008925CC">
        <w:rPr>
          <w:b/>
          <w:bCs/>
          <w:i/>
          <w:iCs/>
        </w:rPr>
        <w:t>nie dotyczy</w:t>
      </w:r>
      <w:r w:rsidRPr="002768F5">
        <w:t xml:space="preserve"> </w:t>
      </w:r>
    </w:p>
    <w:p w14:paraId="7372CF5F" w14:textId="5F17840A" w:rsidR="00D20418" w:rsidRPr="002768F5" w:rsidRDefault="00D20418" w:rsidP="008925CC">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6ABFB883" w:rsidR="00D20418" w:rsidRPr="002768F5" w:rsidRDefault="00D20418" w:rsidP="008925CC">
      <w:pPr>
        <w:pStyle w:val="Akapitzlist"/>
        <w:numPr>
          <w:ilvl w:val="0"/>
          <w:numId w:val="37"/>
        </w:numPr>
        <w:spacing w:before="120" w:line="312" w:lineRule="auto"/>
        <w:jc w:val="both"/>
      </w:pPr>
      <w:bookmarkStart w:id="80"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8925CC">
        <w:t xml:space="preserve"> – </w:t>
      </w:r>
      <w:r w:rsidR="008925CC" w:rsidRPr="008925CC">
        <w:rPr>
          <w:b/>
          <w:bCs/>
          <w:i/>
          <w:iCs/>
        </w:rPr>
        <w:t>nie dotyczy</w:t>
      </w:r>
    </w:p>
    <w:p w14:paraId="5717DACC" w14:textId="3E9C1432" w:rsidR="00D20418" w:rsidRPr="002768F5" w:rsidRDefault="00DA44BE" w:rsidP="008925CC">
      <w:pPr>
        <w:pStyle w:val="Akapitzlist"/>
        <w:numPr>
          <w:ilvl w:val="0"/>
          <w:numId w:val="37"/>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008925CC">
        <w:t xml:space="preserve"> – </w:t>
      </w:r>
      <w:r w:rsidR="008925CC" w:rsidRPr="008925CC">
        <w:rPr>
          <w:b/>
          <w:bCs/>
          <w:i/>
          <w:iCs/>
        </w:rPr>
        <w:t>nie dotyczy</w:t>
      </w:r>
    </w:p>
    <w:p w14:paraId="340CCBAD" w14:textId="58FA16A7" w:rsidR="00582C35" w:rsidRPr="00DF02AB" w:rsidRDefault="00D20418" w:rsidP="008925CC">
      <w:pPr>
        <w:pStyle w:val="Akapitzlist"/>
        <w:numPr>
          <w:ilvl w:val="0"/>
          <w:numId w:val="37"/>
        </w:numPr>
        <w:spacing w:before="120" w:line="312" w:lineRule="auto"/>
        <w:jc w:val="both"/>
      </w:pPr>
      <w:r w:rsidRPr="00DF02AB">
        <w:t xml:space="preserve">Wzór umowy przychodowej stanowi </w:t>
      </w:r>
      <w:r w:rsidRPr="00DF02AB">
        <w:rPr>
          <w:b/>
          <w:bCs/>
        </w:rPr>
        <w:t>Załącznik nr 1.5 do SWZ</w:t>
      </w:r>
      <w:r w:rsidR="008925CC">
        <w:rPr>
          <w:b/>
          <w:bCs/>
        </w:rPr>
        <w:t xml:space="preserve"> – </w:t>
      </w:r>
      <w:r w:rsidR="008925CC" w:rsidRPr="008925CC">
        <w:rPr>
          <w:b/>
          <w:bCs/>
          <w:i/>
          <w:iCs/>
        </w:rPr>
        <w:t>nie dotyczy</w:t>
      </w:r>
      <w:r w:rsidRPr="00DF02AB">
        <w:t xml:space="preserve"> </w:t>
      </w:r>
      <w:bookmarkEnd w:id="80"/>
    </w:p>
    <w:p w14:paraId="1CF7D54E" w14:textId="6ABEC808" w:rsidR="00582C35" w:rsidRPr="00DF02AB" w:rsidRDefault="00D20418" w:rsidP="008925CC">
      <w:pPr>
        <w:pStyle w:val="Akapitzlist"/>
        <w:numPr>
          <w:ilvl w:val="0"/>
          <w:numId w:val="37"/>
        </w:numPr>
        <w:spacing w:before="120" w:line="312" w:lineRule="auto"/>
        <w:jc w:val="both"/>
      </w:pPr>
      <w:r w:rsidRPr="00DF02AB">
        <w:t>Wskazane powyżej załączniki są dostępne pod adresem</w:t>
      </w:r>
      <w:r w:rsidR="00E1327A" w:rsidRPr="00DF02AB">
        <w:t>:</w:t>
      </w:r>
    </w:p>
    <w:p w14:paraId="2CBA1B8A" w14:textId="569493D2" w:rsidR="00F45A8C" w:rsidRPr="00DF02AB" w:rsidRDefault="00E1327A" w:rsidP="00582C35">
      <w:pPr>
        <w:pStyle w:val="Akapitzlist"/>
        <w:spacing w:before="120" w:line="312" w:lineRule="auto"/>
        <w:ind w:left="360"/>
        <w:jc w:val="both"/>
      </w:pPr>
      <w:hyperlink r:id="rId13" w:history="1">
        <w:r w:rsidRPr="00DF02AB">
          <w:rPr>
            <w:rStyle w:val="Hipercze"/>
          </w:rPr>
          <w:t>https://www.pgg.pl/strefa-korporacyjna/dostawcy/profil-nabywcy/cennik-uslug-pgg</w:t>
        </w:r>
      </w:hyperlink>
      <w:r w:rsidR="00D20418" w:rsidRPr="00DF02AB">
        <w:t xml:space="preserve"> </w:t>
      </w:r>
    </w:p>
    <w:p w14:paraId="59BB840B" w14:textId="0D43EC4C" w:rsidR="00582C35" w:rsidRPr="00DF02AB" w:rsidRDefault="00582C35" w:rsidP="008925CC">
      <w:pPr>
        <w:pStyle w:val="Akapitzlist"/>
        <w:numPr>
          <w:ilvl w:val="0"/>
          <w:numId w:val="37"/>
        </w:numPr>
        <w:spacing w:before="120" w:line="312" w:lineRule="auto"/>
        <w:jc w:val="both"/>
      </w:pPr>
      <w:r w:rsidRPr="00DF02AB">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rsidR="008925CC">
        <w:br/>
      </w:r>
      <w:r w:rsidRPr="00DF02AB">
        <w:t xml:space="preserve">w którym upływa termin ważności polisy lub termin opłacenia składki do przekazania </w:t>
      </w:r>
      <w:r w:rsidRPr="00DF02AB">
        <w:lastRenderedPageBreak/>
        <w:t>odpowiednio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7875864"/>
      <w:r w:rsidRPr="00DF02AB">
        <w:rPr>
          <w:rFonts w:ascii="Times New Roman" w:hAnsi="Times New Roman" w:cs="Times New Roman"/>
          <w:color w:val="auto"/>
          <w:sz w:val="24"/>
          <w:szCs w:val="24"/>
        </w:rPr>
        <w:t>Część XX</w:t>
      </w:r>
      <w:r w:rsidR="00554352" w:rsidRPr="00DF02AB">
        <w:rPr>
          <w:rFonts w:ascii="Times New Roman" w:hAnsi="Times New Roman" w:cs="Times New Roman"/>
          <w:color w:val="auto"/>
          <w:sz w:val="24"/>
          <w:szCs w:val="24"/>
        </w:rPr>
        <w:t>I</w:t>
      </w:r>
      <w:r w:rsidR="0012707C" w:rsidRPr="00DF02AB">
        <w:rPr>
          <w:rFonts w:ascii="Times New Roman" w:hAnsi="Times New Roman" w:cs="Times New Roman"/>
          <w:color w:val="auto"/>
          <w:sz w:val="24"/>
          <w:szCs w:val="24"/>
        </w:rPr>
        <w:t>I</w:t>
      </w:r>
      <w:r w:rsidRPr="00DF02AB">
        <w:rPr>
          <w:rFonts w:ascii="Times New Roman" w:hAnsi="Times New Roman" w:cs="Times New Roman"/>
          <w:color w:val="auto"/>
          <w:sz w:val="24"/>
          <w:szCs w:val="24"/>
        </w:rPr>
        <w:t xml:space="preserve">. </w:t>
      </w:r>
      <w:r w:rsidR="00F13DFD" w:rsidRPr="00DF02AB">
        <w:rPr>
          <w:rFonts w:ascii="Times New Roman" w:hAnsi="Times New Roman" w:cs="Times New Roman"/>
          <w:color w:val="auto"/>
          <w:sz w:val="24"/>
          <w:szCs w:val="24"/>
        </w:rPr>
        <w:t>Pouczenie o środkach ochrony prawnej</w:t>
      </w:r>
      <w:r w:rsidR="00F13DFD" w:rsidRPr="00057162">
        <w:rPr>
          <w:rFonts w:ascii="Times New Roman" w:hAnsi="Times New Roman" w:cs="Times New Roman"/>
          <w:color w:val="auto"/>
          <w:sz w:val="24"/>
          <w:szCs w:val="24"/>
        </w:rPr>
        <w:t>.</w:t>
      </w:r>
      <w:bookmarkEnd w:id="81"/>
      <w:bookmarkEnd w:id="82"/>
      <w:bookmarkEnd w:id="83"/>
    </w:p>
    <w:p w14:paraId="0686FF24" w14:textId="69486B28"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C2327">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7875865"/>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F32C2B1"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B875ED">
        <w:rPr>
          <w:bCs/>
          <w:sz w:val="22"/>
          <w:szCs w:val="22"/>
        </w:rPr>
        <w:t>- nie dotyczy</w:t>
      </w:r>
    </w:p>
    <w:p w14:paraId="1AEAA996" w14:textId="168C2CC0"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B875ED">
        <w:rPr>
          <w:bCs/>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01CCDB1B" w:rsidR="00F01CBF" w:rsidRPr="00B46516" w:rsidRDefault="00E32BAD" w:rsidP="00E32BAD">
      <w:pPr>
        <w:tabs>
          <w:tab w:val="left" w:pos="1843"/>
        </w:tabs>
        <w:jc w:val="both"/>
        <w:rPr>
          <w:sz w:val="22"/>
          <w:szCs w:val="22"/>
        </w:rPr>
      </w:pPr>
      <w:r>
        <w:rPr>
          <w:sz w:val="22"/>
          <w:szCs w:val="22"/>
        </w:rPr>
        <w:tab/>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995983">
      <w:pPr>
        <w:pStyle w:val="Akapitzlist"/>
        <w:numPr>
          <w:ilvl w:val="0"/>
          <w:numId w:val="33"/>
        </w:numPr>
        <w:ind w:left="426" w:hanging="66"/>
        <w:jc w:val="both"/>
        <w:rPr>
          <w:b/>
          <w:bCs/>
        </w:rPr>
      </w:pPr>
      <w:bookmarkStart w:id="91" w:name="_Toc67292091"/>
      <w:bookmarkStart w:id="92" w:name="_Hlk67822129"/>
      <w:r>
        <w:rPr>
          <w:b/>
          <w:bCs/>
        </w:rPr>
        <w:t>P</w:t>
      </w:r>
      <w:r w:rsidR="00602FAA" w:rsidRPr="00A96B0E">
        <w:rPr>
          <w:b/>
          <w:bCs/>
        </w:rPr>
        <w:t>rzedmiot zamówienia:</w:t>
      </w:r>
      <w:bookmarkEnd w:id="91"/>
    </w:p>
    <w:bookmarkEnd w:id="92"/>
    <w:p w14:paraId="1E84B799" w14:textId="25A27DFF" w:rsidR="00FC364B" w:rsidRPr="001C0C9C" w:rsidRDefault="00995983" w:rsidP="00995983">
      <w:pPr>
        <w:ind w:left="709" w:hanging="283"/>
        <w:jc w:val="both"/>
        <w:rPr>
          <w:sz w:val="22"/>
          <w:szCs w:val="22"/>
        </w:rPr>
      </w:pPr>
      <w:r>
        <w:rPr>
          <w:sz w:val="24"/>
          <w:szCs w:val="24"/>
        </w:rPr>
        <w:t xml:space="preserve">1. </w:t>
      </w:r>
      <w:r w:rsidR="00FC364B" w:rsidRPr="00FC364B">
        <w:rPr>
          <w:sz w:val="24"/>
          <w:szCs w:val="24"/>
        </w:rPr>
        <w:t xml:space="preserve">Pobór i wykonanie analiz fizyko-chemicznych wód i ścieków oraz opracowanie </w:t>
      </w:r>
      <w:r w:rsidR="00FC364B" w:rsidRPr="001C0C9C">
        <w:rPr>
          <w:sz w:val="22"/>
          <w:szCs w:val="22"/>
        </w:rPr>
        <w:t>sprawozdań z badań dla potrzeb Polskiej Grupy Górniczej S.A. Oddział KWK Staszic-Wujek:</w:t>
      </w:r>
    </w:p>
    <w:p w14:paraId="64843D53" w14:textId="77777777" w:rsidR="00FC364B" w:rsidRPr="001C0C9C" w:rsidRDefault="00FC364B" w:rsidP="00FC364B">
      <w:pPr>
        <w:ind w:left="709"/>
        <w:jc w:val="both"/>
        <w:rPr>
          <w:sz w:val="22"/>
          <w:szCs w:val="22"/>
        </w:rPr>
      </w:pPr>
      <w:r w:rsidRPr="001C0C9C">
        <w:rPr>
          <w:sz w:val="22"/>
          <w:szCs w:val="22"/>
        </w:rPr>
        <w:t>- zadanie nr 1 Ruch Murcki- Staszic,</w:t>
      </w:r>
    </w:p>
    <w:p w14:paraId="5B829223" w14:textId="403183B3" w:rsidR="00602FAA" w:rsidRDefault="00FC364B" w:rsidP="00FC364B">
      <w:pPr>
        <w:ind w:left="709"/>
        <w:jc w:val="both"/>
        <w:rPr>
          <w:sz w:val="22"/>
          <w:szCs w:val="22"/>
        </w:rPr>
      </w:pPr>
      <w:r w:rsidRPr="001C0C9C">
        <w:rPr>
          <w:sz w:val="22"/>
          <w:szCs w:val="22"/>
        </w:rPr>
        <w:t>- zadanie nr 2 Ruch Wujek.</w:t>
      </w:r>
    </w:p>
    <w:p w14:paraId="52EF7CC6" w14:textId="5138C4F5" w:rsidR="00995983" w:rsidRDefault="00995983" w:rsidP="00995983">
      <w:pPr>
        <w:ind w:left="709" w:hanging="283"/>
        <w:jc w:val="both"/>
        <w:rPr>
          <w:b/>
          <w:bCs/>
          <w:sz w:val="22"/>
          <w:szCs w:val="22"/>
        </w:rPr>
      </w:pPr>
      <w:r w:rsidRPr="00995983">
        <w:rPr>
          <w:b/>
          <w:bCs/>
          <w:sz w:val="22"/>
          <w:szCs w:val="22"/>
        </w:rPr>
        <w:t>2</w:t>
      </w:r>
    </w:p>
    <w:p w14:paraId="75A1D092" w14:textId="77777777" w:rsidR="00DF02AB" w:rsidRPr="00995983" w:rsidRDefault="00DF02AB" w:rsidP="00995983">
      <w:pPr>
        <w:ind w:left="709" w:hanging="283"/>
        <w:jc w:val="both"/>
        <w:rPr>
          <w:b/>
          <w:bCs/>
          <w:sz w:val="22"/>
          <w:szCs w:val="22"/>
        </w:rPr>
      </w:pPr>
    </w:p>
    <w:p w14:paraId="301582FC" w14:textId="43A39FB9" w:rsidR="00363954" w:rsidRPr="00363954" w:rsidRDefault="00363954" w:rsidP="00192A50">
      <w:pPr>
        <w:pStyle w:val="Akapitzlist"/>
        <w:numPr>
          <w:ilvl w:val="0"/>
          <w:numId w:val="33"/>
        </w:numPr>
        <w:jc w:val="both"/>
        <w:rPr>
          <w:b/>
          <w:bCs/>
        </w:rPr>
      </w:pPr>
      <w:bookmarkStart w:id="93" w:name="_Toc67292092"/>
      <w:bookmarkStart w:id="94" w:name="_Hlk67822197"/>
      <w:r>
        <w:rPr>
          <w:b/>
          <w:bCs/>
        </w:rPr>
        <w:t xml:space="preserve">Lokalizacja: </w:t>
      </w:r>
    </w:p>
    <w:p w14:paraId="05681170" w14:textId="68A81964" w:rsidR="00FC364B" w:rsidRPr="001C0C9C" w:rsidRDefault="00FC364B" w:rsidP="00FC364B">
      <w:pPr>
        <w:pStyle w:val="Akapitzlist"/>
        <w:tabs>
          <w:tab w:val="left" w:pos="426"/>
          <w:tab w:val="right" w:leader="dot" w:pos="9638"/>
        </w:tabs>
        <w:jc w:val="both"/>
        <w:rPr>
          <w:sz w:val="22"/>
          <w:szCs w:val="22"/>
        </w:rPr>
      </w:pPr>
      <w:r w:rsidRPr="001C0C9C">
        <w:rPr>
          <w:sz w:val="22"/>
          <w:szCs w:val="22"/>
        </w:rPr>
        <w:t>Pobór prób/odbiór prób przez Wykonawcę w Oddziale KWK Staszic-Wujek, Ruch Murcki</w:t>
      </w:r>
      <w:r w:rsidR="006C6D12" w:rsidRPr="001C0C9C">
        <w:rPr>
          <w:sz w:val="22"/>
          <w:szCs w:val="22"/>
        </w:rPr>
        <w:t xml:space="preserve"> </w:t>
      </w:r>
      <w:r w:rsidRPr="001C0C9C">
        <w:rPr>
          <w:sz w:val="22"/>
          <w:szCs w:val="22"/>
        </w:rPr>
        <w:t>-Staszic, Ruch Wujek (zgodnie z tabelami), transport prób – po stronie Wykonawcy, wykonanie badań laboratoryjnych i sporządzenie sprawozdań –</w:t>
      </w:r>
      <w:r w:rsidR="001C0C9C">
        <w:rPr>
          <w:sz w:val="22"/>
          <w:szCs w:val="22"/>
        </w:rPr>
        <w:t xml:space="preserve"> </w:t>
      </w:r>
      <w:r w:rsidRPr="001C0C9C">
        <w:rPr>
          <w:sz w:val="22"/>
          <w:szCs w:val="22"/>
        </w:rPr>
        <w:t>u Wykonawcy.</w:t>
      </w:r>
    </w:p>
    <w:p w14:paraId="0471B0CF" w14:textId="77777777" w:rsidR="00FC364B" w:rsidRPr="001C0C9C" w:rsidRDefault="00FC364B" w:rsidP="00FC364B">
      <w:pPr>
        <w:pStyle w:val="Akapitzlist"/>
        <w:tabs>
          <w:tab w:val="left" w:pos="426"/>
          <w:tab w:val="right" w:leader="dot" w:pos="9638"/>
        </w:tabs>
        <w:jc w:val="both"/>
        <w:rPr>
          <w:sz w:val="22"/>
          <w:szCs w:val="22"/>
        </w:rPr>
      </w:pPr>
      <w:r w:rsidRPr="001C0C9C">
        <w:rPr>
          <w:sz w:val="22"/>
          <w:szCs w:val="22"/>
        </w:rPr>
        <w:t>Pobór wód dołowych prowadzony będzie przez pracowników Kopalni.</w:t>
      </w:r>
    </w:p>
    <w:p w14:paraId="444ED30A" w14:textId="77777777" w:rsidR="00363954" w:rsidRPr="001C0C9C" w:rsidRDefault="00363954" w:rsidP="00363954">
      <w:pPr>
        <w:pStyle w:val="Akapitzlist"/>
        <w:rPr>
          <w:rFonts w:eastAsiaTheme="minorHAnsi"/>
          <w:b/>
          <w:bCs/>
          <w:sz w:val="22"/>
          <w:szCs w:val="22"/>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3"/>
    </w:p>
    <w:p w14:paraId="4D2ED7C9" w14:textId="77777777" w:rsidR="00602FAA" w:rsidRPr="001C0C9C" w:rsidRDefault="00602FAA" w:rsidP="00A96B0E">
      <w:pPr>
        <w:pStyle w:val="Akapitzlist"/>
        <w:jc w:val="both"/>
        <w:rPr>
          <w:rFonts w:eastAsiaTheme="minorHAnsi"/>
          <w:sz w:val="22"/>
          <w:szCs w:val="22"/>
        </w:rPr>
      </w:pPr>
      <w:r w:rsidRPr="001C0C9C">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95" w:name="_Toc67292093"/>
      <w:bookmarkStart w:id="96" w:name="_Hlk67822291"/>
      <w:bookmarkEnd w:id="94"/>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5"/>
    </w:p>
    <w:p w14:paraId="7883532D" w14:textId="3328F2CE" w:rsidR="00BE2645" w:rsidRPr="00995983" w:rsidRDefault="008C0106" w:rsidP="00995983">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17648365" w14:textId="2AFE56D4"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Pozwolenie wodnoprawne – Decyzja Dyrektora RZGW w Gliwicach znak: GL.RUZ.421.170.2019.AT/TS z dnia 05.12.2019r. na usługę wodną tj. odprowadzanie wód opadowych lub roztopowych pochodzących z terenu zakładu głównego KWK Murcki</w:t>
      </w:r>
      <w:r w:rsidR="008925CC">
        <w:rPr>
          <w:sz w:val="22"/>
          <w:szCs w:val="24"/>
        </w:rPr>
        <w:t xml:space="preserve"> </w:t>
      </w:r>
      <w:r w:rsidRPr="003A6EF3">
        <w:rPr>
          <w:sz w:val="22"/>
          <w:szCs w:val="24"/>
        </w:rPr>
        <w:t>-Staszic zlokalizowanego przy u. karolinki 1 w Katowicach poprzez istniejący wylot kanalizacji deszczowej do wód Potoku Bolina Zachodnia w km 6+350.</w:t>
      </w:r>
    </w:p>
    <w:p w14:paraId="06118A9E" w14:textId="77777777"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Pozwolenie wodnoprawne – Decyzja Dyrektora RZGW w Gliwicach znak: GL.RUZ.4210.273m.2020.PP/TS z dnia 09.04.2021r. na usługę wodną polegającą na</w:t>
      </w:r>
      <w:r>
        <w:rPr>
          <w:sz w:val="22"/>
          <w:szCs w:val="24"/>
        </w:rPr>
        <w:t> </w:t>
      </w:r>
      <w:r w:rsidRPr="003A6EF3">
        <w:rPr>
          <w:sz w:val="22"/>
          <w:szCs w:val="24"/>
        </w:rPr>
        <w:t>odprowadzaniu do wód cieku o nazwie „Rów Piotrowicki” istniejącym w km 1+330 wylotem W-Z, wód opadowych lub roztopowych pochodzących z terenu Szybu „Zygmunt” w Katowicach przy ul. Głuszców.</w:t>
      </w:r>
    </w:p>
    <w:p w14:paraId="69FF8977" w14:textId="7A55C973"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Pozwolenie wodnoprawne – Decyzja Dyrektora RZGW w Gliwicach znak: GL.ZUZ.4210.642.2021.AN/AS z dnia 25.01.2022 r. na usługę wodną w zakresie wprowadzania wód z odwodnienia zlikwidowanej części zakładu górniczego PGG S.A. Oddział KWK Staszic-Wujek Ruch Murcki</w:t>
      </w:r>
      <w:r w:rsidR="008925CC">
        <w:rPr>
          <w:sz w:val="22"/>
          <w:szCs w:val="24"/>
        </w:rPr>
        <w:t xml:space="preserve"> </w:t>
      </w:r>
      <w:r w:rsidRPr="003A6EF3">
        <w:rPr>
          <w:sz w:val="22"/>
          <w:szCs w:val="24"/>
        </w:rPr>
        <w:t>-Staszic wypływających z nieczynnej sztolni do pokładu 318, istniejącym wylotem, poprzez kanał zrzutowy do Rowu Murckowskiego w km 3+200.</w:t>
      </w:r>
    </w:p>
    <w:p w14:paraId="0B4991AB" w14:textId="481E27BB"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Pozwolenie wodnoprawne – Decyzja Dyrektora RZGW w Gliwicach znak: GL.RUZ.4210.9.2020.AK z dnia 10.11.2020 r. na usługę wodną polegającą na odprowadzaniu istniejącym wylotem 4/B do wód potoku Bolina Południowa I w km 0+115 ścieków przemysłowych pochodzących z odwadniania zakładu górniczego Oddział KWK Murcki</w:t>
      </w:r>
      <w:r w:rsidR="008925CC">
        <w:rPr>
          <w:sz w:val="22"/>
          <w:szCs w:val="24"/>
        </w:rPr>
        <w:t xml:space="preserve"> </w:t>
      </w:r>
      <w:r w:rsidRPr="003A6EF3">
        <w:rPr>
          <w:sz w:val="22"/>
          <w:szCs w:val="24"/>
        </w:rPr>
        <w:t>-Staszic, stanowiących mieszaninę wód z dopływów naturalnych do wyrobisk i ścieków technologicznych z</w:t>
      </w:r>
      <w:r>
        <w:rPr>
          <w:sz w:val="22"/>
          <w:szCs w:val="24"/>
        </w:rPr>
        <w:t> </w:t>
      </w:r>
      <w:r w:rsidRPr="003A6EF3">
        <w:rPr>
          <w:sz w:val="22"/>
          <w:szCs w:val="24"/>
        </w:rPr>
        <w:t>układu chłodzenia, z systemu zraszania urobku i systemu p.poż zakładu górniczego.</w:t>
      </w:r>
    </w:p>
    <w:p w14:paraId="45725A2A" w14:textId="77777777" w:rsidR="00653721"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Dokumentacja hydrogeologiczna ustalającej zasoby eksploatacyjne wód podziemnych ujmowanych przez wyrobiska KWK ”Staszic”.</w:t>
      </w:r>
    </w:p>
    <w:p w14:paraId="4F20DD94" w14:textId="4EF9E4A9" w:rsidR="00653721" w:rsidRPr="00653721" w:rsidRDefault="00653721">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653721">
        <w:rPr>
          <w:sz w:val="22"/>
          <w:szCs w:val="24"/>
        </w:rPr>
        <w:t>PGW Wody Polskie Dyrektor RZGW w Gliwicach wydał decyzja Nr GL.RUZ.4210.115.2023.7.EGK  z dnia 06.11.2023r. – pozwolenie wodnoprawne na długotrwałe obniżenie poziomu zwierciadła wody podziemnej w utworach karbońskich związane z trwałym odwadnianiem zakładu górniczego PGG SA. Oddział KWK Staszic – Wujek Ruch Wujek do maksymalnej rzędnej – 570 m n.p.m. z terminem ważności do dnia 31.12.2035r.</w:t>
      </w:r>
    </w:p>
    <w:p w14:paraId="14409EE7" w14:textId="63C5F458" w:rsidR="00653721" w:rsidRPr="003A6EF3" w:rsidRDefault="00653721">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653721">
        <w:rPr>
          <w:sz w:val="22"/>
          <w:szCs w:val="24"/>
        </w:rPr>
        <w:t xml:space="preserve">PGW Wody Polskie Dyrektor RZGW w Gliwicach decyzja Nr. GL.RUZ.4210.35.2023.11.AK </w:t>
      </w:r>
      <w:r>
        <w:rPr>
          <w:sz w:val="22"/>
          <w:szCs w:val="24"/>
        </w:rPr>
        <w:br/>
      </w:r>
      <w:r w:rsidRPr="00653721">
        <w:rPr>
          <w:sz w:val="22"/>
          <w:szCs w:val="24"/>
        </w:rPr>
        <w:t>z dnia 21.07.2023r. – pozwolenie wodnoprawne na usługę wodną polegającą na trwałym odwadnianiu zakładu górniczego PGG SA. Oddział KWK Staszic – Wujek Ruch Wujek z dopływu naturalnego wód podziemnych do wyrobisk górniczych celem wydobywania węgla kamiennego.</w:t>
      </w:r>
    </w:p>
    <w:p w14:paraId="0AE0500C" w14:textId="77777777" w:rsidR="00FC364B" w:rsidRPr="003A6EF3" w:rsidRDefault="00FC364B">
      <w:pPr>
        <w:widowControl w:val="0"/>
        <w:numPr>
          <w:ilvl w:val="0"/>
          <w:numId w:val="67"/>
        </w:numPr>
        <w:tabs>
          <w:tab w:val="clear" w:pos="720"/>
          <w:tab w:val="num" w:pos="284"/>
        </w:tabs>
        <w:adjustRightInd w:val="0"/>
        <w:ind w:left="284" w:hanging="284"/>
        <w:jc w:val="both"/>
        <w:textAlignment w:val="baseline"/>
        <w:rPr>
          <w:sz w:val="22"/>
          <w:szCs w:val="22"/>
        </w:rPr>
      </w:pPr>
      <w:r w:rsidRPr="003A6EF3">
        <w:rPr>
          <w:sz w:val="22"/>
          <w:szCs w:val="22"/>
        </w:rPr>
        <w:lastRenderedPageBreak/>
        <w:t>Dokumentacja hydrogeologiczna ustalająca zasoby eksploatacyjne wód podziemnych ujmowanych przez wyrobiska KWK ”Wujek” w Katowicach</w:t>
      </w:r>
    </w:p>
    <w:p w14:paraId="5A6B9E25" w14:textId="77777777"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Rozporządzenie Ministra Energii z dnia 23 listopada 2016r. (Dz.U. 2017 poz. 1118) w sprawie szczegółowych wymagań dotyczących prowadzenia ruchu podziemnych zakładów górniczych.</w:t>
      </w:r>
    </w:p>
    <w:p w14:paraId="6D9EDDB6" w14:textId="41F1AD69"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 xml:space="preserve">Prawo </w:t>
      </w:r>
      <w:r>
        <w:rPr>
          <w:sz w:val="22"/>
          <w:szCs w:val="24"/>
        </w:rPr>
        <w:t>g</w:t>
      </w:r>
      <w:r w:rsidRPr="003A6EF3">
        <w:rPr>
          <w:sz w:val="22"/>
          <w:szCs w:val="24"/>
        </w:rPr>
        <w:t xml:space="preserve">eologiczne i </w:t>
      </w:r>
      <w:r>
        <w:rPr>
          <w:sz w:val="22"/>
          <w:szCs w:val="24"/>
        </w:rPr>
        <w:t>g</w:t>
      </w:r>
      <w:r w:rsidRPr="003A6EF3">
        <w:rPr>
          <w:sz w:val="22"/>
          <w:szCs w:val="24"/>
        </w:rPr>
        <w:t xml:space="preserve">órnicze z dnia 09 czerwca </w:t>
      </w:r>
      <w:r w:rsidRPr="00411E67">
        <w:rPr>
          <w:sz w:val="22"/>
          <w:szCs w:val="24"/>
        </w:rPr>
        <w:t>2011r. (Dz.U. z 202</w:t>
      </w:r>
      <w:r w:rsidR="006C6D12">
        <w:rPr>
          <w:sz w:val="22"/>
          <w:szCs w:val="24"/>
        </w:rPr>
        <w:t>4</w:t>
      </w:r>
      <w:r w:rsidRPr="00411E67">
        <w:rPr>
          <w:sz w:val="22"/>
          <w:szCs w:val="24"/>
        </w:rPr>
        <w:t>r. poz.1</w:t>
      </w:r>
      <w:r w:rsidR="006C6D12">
        <w:rPr>
          <w:sz w:val="22"/>
          <w:szCs w:val="24"/>
        </w:rPr>
        <w:t>290</w:t>
      </w:r>
      <w:r w:rsidRPr="00411E67">
        <w:rPr>
          <w:sz w:val="22"/>
          <w:szCs w:val="24"/>
        </w:rPr>
        <w:t xml:space="preserve"> ).</w:t>
      </w:r>
    </w:p>
    <w:p w14:paraId="02AC7B05" w14:textId="6F966CA8" w:rsidR="00FC364B" w:rsidRPr="006C6D12" w:rsidRDefault="00653721">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6C6D12">
        <w:rPr>
          <w:sz w:val="22"/>
          <w:szCs w:val="24"/>
        </w:rPr>
        <w:t>Zarządzenie nr 74/164/2021 Dyrektora KWK Staszic-Wujek Ruch Murcki-</w:t>
      </w:r>
      <w:r w:rsidR="006C6D12">
        <w:rPr>
          <w:sz w:val="22"/>
          <w:szCs w:val="24"/>
        </w:rPr>
        <w:t xml:space="preserve"> </w:t>
      </w:r>
      <w:r w:rsidRPr="006C6D12">
        <w:rPr>
          <w:sz w:val="22"/>
          <w:szCs w:val="24"/>
        </w:rPr>
        <w:t>Staszic z dnia 25.03.2025r.</w:t>
      </w:r>
      <w:r w:rsidR="00F63D71" w:rsidRPr="006C6D12">
        <w:rPr>
          <w:strike/>
          <w:sz w:val="22"/>
          <w:szCs w:val="24"/>
        </w:rPr>
        <w:t xml:space="preserve"> </w:t>
      </w:r>
    </w:p>
    <w:p w14:paraId="2DF81182" w14:textId="64FC7760"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Rozporządzenie Ministra Środowiska z dnia 28 października 2015 r. w sprawie dokumentacji mierniczo-geologicznej</w:t>
      </w:r>
      <w:r w:rsidR="00DC33C1">
        <w:rPr>
          <w:sz w:val="22"/>
          <w:szCs w:val="24"/>
        </w:rPr>
        <w:t xml:space="preserve"> </w:t>
      </w:r>
      <w:r w:rsidRPr="003A6EF3">
        <w:rPr>
          <w:sz w:val="22"/>
          <w:szCs w:val="24"/>
        </w:rPr>
        <w:t>(Dz.U. z 2015 r.poz.1941).</w:t>
      </w:r>
    </w:p>
    <w:p w14:paraId="20C485E4" w14:textId="77777777"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Rozporządzenie Ministra Gospodarki Morskiej i Żeglugi Śródlądowej z dnia 12 lipca 2019 r</w:t>
      </w:r>
      <w:r>
        <w:rPr>
          <w:sz w:val="22"/>
          <w:szCs w:val="24"/>
        </w:rPr>
        <w:t>.</w:t>
      </w:r>
      <w:r w:rsidRPr="003A6EF3">
        <w:rPr>
          <w:sz w:val="22"/>
          <w:szCs w:val="24"/>
        </w:rPr>
        <w:t xml:space="preserve"> (Dz.U. z 2019 r.poz.1311) w sprawie substancji szczególnie szkodliwych dla środowiska wodnego oraz warunków, jakie należy spełnić przy wprowadzaniu do wód lub do ziemi ścieków, a także przy odprowadzaniu wód opadowych lub roztopowych do wód lub do urządzeń wodnych.</w:t>
      </w:r>
    </w:p>
    <w:p w14:paraId="2E514842" w14:textId="77777777"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4"/>
        </w:rPr>
      </w:pPr>
      <w:r w:rsidRPr="003A6EF3">
        <w:rPr>
          <w:sz w:val="22"/>
          <w:szCs w:val="24"/>
        </w:rPr>
        <w:t>Rozporządzenie Ministra Zdrowia z dnia 07 grudnia 2017 r. w sprawie jakości wody przeznaczonej do spożycia przez ludzi (Dz. U. 2017, poz. 2294).</w:t>
      </w:r>
    </w:p>
    <w:p w14:paraId="7F4DC9F0" w14:textId="0E792959" w:rsidR="00FC364B" w:rsidRPr="003A6EF3" w:rsidRDefault="00FC364B">
      <w:pPr>
        <w:widowControl w:val="0"/>
        <w:numPr>
          <w:ilvl w:val="0"/>
          <w:numId w:val="67"/>
        </w:numPr>
        <w:tabs>
          <w:tab w:val="clear" w:pos="720"/>
          <w:tab w:val="num" w:pos="284"/>
          <w:tab w:val="right" w:leader="dot" w:pos="9072"/>
        </w:tabs>
        <w:adjustRightInd w:val="0"/>
        <w:ind w:left="284" w:hanging="284"/>
        <w:jc w:val="both"/>
        <w:textAlignment w:val="baseline"/>
        <w:rPr>
          <w:sz w:val="22"/>
          <w:szCs w:val="22"/>
        </w:rPr>
      </w:pPr>
      <w:r w:rsidRPr="003A6EF3">
        <w:rPr>
          <w:sz w:val="22"/>
          <w:szCs w:val="24"/>
        </w:rPr>
        <w:t>Ustawa z dnia 27 kwietnia 2001 r. – Prawo ochrony środowiska (Dz. U. 202</w:t>
      </w:r>
      <w:r w:rsidR="006C6D12">
        <w:rPr>
          <w:sz w:val="22"/>
          <w:szCs w:val="24"/>
        </w:rPr>
        <w:t>5</w:t>
      </w:r>
      <w:r w:rsidRPr="003A6EF3">
        <w:rPr>
          <w:sz w:val="22"/>
          <w:szCs w:val="24"/>
        </w:rPr>
        <w:t xml:space="preserve"> poz. </w:t>
      </w:r>
      <w:r w:rsidR="006C6D12">
        <w:rPr>
          <w:sz w:val="22"/>
          <w:szCs w:val="24"/>
        </w:rPr>
        <w:t>647</w:t>
      </w:r>
      <w:r w:rsidRPr="003A6EF3">
        <w:rPr>
          <w:sz w:val="22"/>
          <w:szCs w:val="24"/>
        </w:rPr>
        <w:t xml:space="preserve"> ) art. </w:t>
      </w:r>
      <w:r w:rsidR="006C6D12">
        <w:rPr>
          <w:sz w:val="22"/>
          <w:szCs w:val="24"/>
        </w:rPr>
        <w:t>147</w:t>
      </w:r>
      <w:r w:rsidRPr="003A6EF3">
        <w:rPr>
          <w:sz w:val="22"/>
          <w:szCs w:val="24"/>
        </w:rPr>
        <w:t xml:space="preserve"> </w:t>
      </w:r>
      <w:r w:rsidR="006C6D12">
        <w:rPr>
          <w:sz w:val="22"/>
          <w:szCs w:val="24"/>
        </w:rPr>
        <w:t>a</w:t>
      </w:r>
      <w:r w:rsidRPr="003A6EF3">
        <w:rPr>
          <w:sz w:val="22"/>
          <w:szCs w:val="24"/>
        </w:rPr>
        <w:t xml:space="preserve"> prowadzący instalację są zobowiązani do przedłożenia sprawozdania</w:t>
      </w:r>
      <w:r w:rsidRPr="003A6EF3">
        <w:rPr>
          <w:sz w:val="22"/>
          <w:szCs w:val="22"/>
        </w:rPr>
        <w:t xml:space="preserve"> zawierającego dane </w:t>
      </w:r>
      <w:r w:rsidR="006C6D12">
        <w:rPr>
          <w:sz w:val="22"/>
          <w:szCs w:val="22"/>
        </w:rPr>
        <w:br/>
      </w:r>
      <w:r w:rsidRPr="003A6EF3">
        <w:rPr>
          <w:sz w:val="22"/>
          <w:szCs w:val="22"/>
        </w:rPr>
        <w:t>o przekroczeniu obowiązujących wartości progowych dla uwolnień i transferów zanieczyszczeń oraz transferów odpadów dla potrzeb Krajowego Rejestru Uwalniania i Transferu Zanieczyszczeń (PRTR),</w:t>
      </w:r>
    </w:p>
    <w:p w14:paraId="665FB91D" w14:textId="77777777" w:rsidR="00FC364B" w:rsidRDefault="00FC364B" w:rsidP="00A96B0E">
      <w:pPr>
        <w:pStyle w:val="Akapitzlist"/>
        <w:jc w:val="both"/>
        <w:rPr>
          <w:b/>
          <w:i/>
          <w:u w:val="single"/>
        </w:rPr>
      </w:pPr>
    </w:p>
    <w:p w14:paraId="5452F017" w14:textId="16737517" w:rsidR="00602FAA" w:rsidRPr="001C0C9C" w:rsidRDefault="00602FAA" w:rsidP="00A96B0E">
      <w:pPr>
        <w:pStyle w:val="Akapitzlist"/>
        <w:jc w:val="both"/>
        <w:rPr>
          <w:i/>
          <w:sz w:val="22"/>
          <w:szCs w:val="22"/>
        </w:rPr>
      </w:pPr>
      <w:r w:rsidRPr="001C0C9C">
        <w:rPr>
          <w:b/>
          <w:i/>
          <w:sz w:val="22"/>
          <w:szCs w:val="22"/>
          <w:u w:val="single"/>
        </w:rPr>
        <w:t>Uwaga:</w:t>
      </w:r>
      <w:r w:rsidRPr="001C0C9C">
        <w:rPr>
          <w:i/>
          <w:sz w:val="22"/>
          <w:szCs w:val="22"/>
        </w:rPr>
        <w:t xml:space="preserve"> W przypadku zmian aktów prawnych, związanych z realizacją niniejszego zamówienia, przedmiot zamówienia musi spełniać uwarunkowania prawne, obowiązujące w okresie jego realizacji.</w:t>
      </w:r>
    </w:p>
    <w:bookmarkEnd w:id="96"/>
    <w:p w14:paraId="0CD18C88" w14:textId="77777777" w:rsidR="00602FAA" w:rsidRPr="001C0C9C" w:rsidRDefault="00602FAA" w:rsidP="00A96B0E">
      <w:pPr>
        <w:jc w:val="both"/>
        <w:rPr>
          <w:b/>
          <w:sz w:val="22"/>
          <w:szCs w:val="22"/>
          <w:lang w:val="cs-CZ"/>
        </w:rPr>
      </w:pPr>
    </w:p>
    <w:p w14:paraId="5E08FFA4" w14:textId="5BB76F75" w:rsidR="00602FAA" w:rsidRPr="001C0C9C" w:rsidRDefault="00602FAA" w:rsidP="00192A50">
      <w:pPr>
        <w:pStyle w:val="Akapitzlist"/>
        <w:numPr>
          <w:ilvl w:val="0"/>
          <w:numId w:val="33"/>
        </w:numPr>
        <w:jc w:val="both"/>
        <w:rPr>
          <w:b/>
          <w:bCs/>
          <w:sz w:val="22"/>
          <w:szCs w:val="22"/>
        </w:rPr>
      </w:pPr>
      <w:bookmarkStart w:id="97" w:name="_Toc67292094"/>
      <w:bookmarkStart w:id="98" w:name="_Hlk67824211"/>
      <w:r w:rsidRPr="001C0C9C">
        <w:rPr>
          <w:b/>
          <w:bCs/>
          <w:sz w:val="22"/>
          <w:szCs w:val="22"/>
        </w:rPr>
        <w:t>Wizja lokalna</w:t>
      </w:r>
      <w:bookmarkStart w:id="99" w:name="_Hlk67824164"/>
      <w:bookmarkEnd w:id="97"/>
      <w:r w:rsidR="00112408" w:rsidRPr="001C0C9C">
        <w:rPr>
          <w:b/>
          <w:bCs/>
          <w:sz w:val="22"/>
          <w:szCs w:val="22"/>
        </w:rPr>
        <w:t>:</w:t>
      </w:r>
    </w:p>
    <w:p w14:paraId="220351CC" w14:textId="6B48615D" w:rsidR="006C6D12" w:rsidRPr="001C0C9C" w:rsidRDefault="00FC364B" w:rsidP="00200C9E">
      <w:pPr>
        <w:pStyle w:val="Akapitzlist"/>
        <w:jc w:val="both"/>
        <w:rPr>
          <w:sz w:val="22"/>
          <w:szCs w:val="22"/>
        </w:rPr>
      </w:pPr>
      <w:r w:rsidRPr="001C0C9C">
        <w:rPr>
          <w:sz w:val="22"/>
          <w:szCs w:val="22"/>
        </w:rPr>
        <w:t>Zamawiający umożliwia przed złożeniem oferty upoważnionym przedstawicielom Wykonawcy przeprowadzenie wizji lokalnej w celu zapoznania się z warunkami pracy w rejonie świadczenia usług. Termin i czas jej dokonania należy uzgodnić i potwierdzić z</w:t>
      </w:r>
      <w:r w:rsidR="00200C9E" w:rsidRPr="001C0C9C">
        <w:rPr>
          <w:sz w:val="22"/>
          <w:szCs w:val="22"/>
        </w:rPr>
        <w:t xml:space="preserve"> </w:t>
      </w:r>
      <w:r w:rsidRPr="001C0C9C">
        <w:rPr>
          <w:sz w:val="22"/>
          <w:szCs w:val="22"/>
        </w:rPr>
        <w:t xml:space="preserve">Działem Ochrony Środowiska </w:t>
      </w:r>
      <w:r w:rsidR="006C6D12" w:rsidRPr="001C0C9C">
        <w:rPr>
          <w:sz w:val="22"/>
          <w:szCs w:val="22"/>
        </w:rPr>
        <w:t>:</w:t>
      </w:r>
    </w:p>
    <w:p w14:paraId="0BE6FE29" w14:textId="7CE5D7EB" w:rsidR="00FC364B" w:rsidRPr="001C0C9C" w:rsidRDefault="008E7F50" w:rsidP="00FC364B">
      <w:pPr>
        <w:pStyle w:val="Akapitzlist"/>
        <w:jc w:val="both"/>
        <w:rPr>
          <w:sz w:val="22"/>
          <w:szCs w:val="22"/>
        </w:rPr>
      </w:pPr>
      <w:bookmarkStart w:id="100" w:name="_Hlk206753052"/>
      <w:r w:rsidRPr="001C0C9C">
        <w:rPr>
          <w:sz w:val="22"/>
          <w:szCs w:val="22"/>
        </w:rPr>
        <w:t>w</w:t>
      </w:r>
      <w:r w:rsidR="006C6D12" w:rsidRPr="001C0C9C">
        <w:rPr>
          <w:sz w:val="22"/>
          <w:szCs w:val="22"/>
        </w:rPr>
        <w:t xml:space="preserve"> zakresie Zadania 1 </w:t>
      </w:r>
      <w:bookmarkEnd w:id="100"/>
      <w:r w:rsidR="006C6D12" w:rsidRPr="001C0C9C">
        <w:rPr>
          <w:sz w:val="22"/>
          <w:szCs w:val="22"/>
        </w:rPr>
        <w:t>Ruch Murcki -Staszic</w:t>
      </w:r>
      <w:r w:rsidRPr="001C0C9C">
        <w:rPr>
          <w:sz w:val="22"/>
          <w:szCs w:val="22"/>
        </w:rPr>
        <w:t>:</w:t>
      </w:r>
      <w:r w:rsidR="006C6D12" w:rsidRPr="001C0C9C">
        <w:rPr>
          <w:sz w:val="22"/>
          <w:szCs w:val="22"/>
        </w:rPr>
        <w:t xml:space="preserve"> </w:t>
      </w:r>
      <w:r w:rsidR="00FC364B" w:rsidRPr="001C0C9C">
        <w:rPr>
          <w:sz w:val="22"/>
          <w:szCs w:val="22"/>
        </w:rPr>
        <w:t>tel. 32 605 54 49</w:t>
      </w:r>
      <w:r w:rsidR="006C6D12" w:rsidRPr="001C0C9C">
        <w:rPr>
          <w:sz w:val="22"/>
          <w:szCs w:val="22"/>
        </w:rPr>
        <w:t>,</w:t>
      </w:r>
    </w:p>
    <w:p w14:paraId="30D3C0AD" w14:textId="1481C694" w:rsidR="00A96B0E" w:rsidRPr="001C0C9C" w:rsidRDefault="008E7F50" w:rsidP="00FC364B">
      <w:pPr>
        <w:pStyle w:val="Akapitzlist"/>
        <w:jc w:val="both"/>
        <w:rPr>
          <w:sz w:val="22"/>
          <w:szCs w:val="22"/>
        </w:rPr>
      </w:pPr>
      <w:r w:rsidRPr="001C0C9C">
        <w:rPr>
          <w:sz w:val="22"/>
          <w:szCs w:val="22"/>
        </w:rPr>
        <w:t>w</w:t>
      </w:r>
      <w:r w:rsidR="006C6D12" w:rsidRPr="001C0C9C">
        <w:rPr>
          <w:sz w:val="22"/>
          <w:szCs w:val="22"/>
        </w:rPr>
        <w:t xml:space="preserve"> zakresie Zadania 2</w:t>
      </w:r>
      <w:r w:rsidRPr="001C0C9C">
        <w:rPr>
          <w:sz w:val="22"/>
          <w:szCs w:val="22"/>
        </w:rPr>
        <w:t xml:space="preserve"> Ruchu Wujek:</w:t>
      </w:r>
      <w:r w:rsidR="006C6D12" w:rsidRPr="001C0C9C">
        <w:rPr>
          <w:sz w:val="22"/>
          <w:szCs w:val="22"/>
        </w:rPr>
        <w:t xml:space="preserve"> </w:t>
      </w:r>
      <w:r w:rsidR="00FC364B" w:rsidRPr="001C0C9C">
        <w:rPr>
          <w:sz w:val="22"/>
          <w:szCs w:val="22"/>
        </w:rPr>
        <w:t>32 208 58 28</w:t>
      </w:r>
    </w:p>
    <w:p w14:paraId="38022EF0" w14:textId="77777777" w:rsidR="00FC364B" w:rsidRPr="001C0C9C" w:rsidRDefault="00FC364B" w:rsidP="00FC364B">
      <w:pPr>
        <w:pStyle w:val="Akapitzlist"/>
        <w:jc w:val="both"/>
        <w:rPr>
          <w:sz w:val="22"/>
          <w:szCs w:val="22"/>
        </w:rPr>
      </w:pPr>
    </w:p>
    <w:bookmarkEnd w:id="98"/>
    <w:p w14:paraId="427C0ACB" w14:textId="273BCEAC" w:rsidR="00602FAA" w:rsidRPr="001C0C9C" w:rsidRDefault="001F655F" w:rsidP="00192A50">
      <w:pPr>
        <w:pStyle w:val="Akapitzlist"/>
        <w:numPr>
          <w:ilvl w:val="0"/>
          <w:numId w:val="33"/>
        </w:numPr>
        <w:jc w:val="both"/>
        <w:rPr>
          <w:b/>
          <w:bCs/>
          <w:sz w:val="22"/>
          <w:szCs w:val="22"/>
        </w:rPr>
      </w:pPr>
      <w:r w:rsidRPr="001C0C9C">
        <w:rPr>
          <w:b/>
          <w:bCs/>
          <w:sz w:val="22"/>
          <w:szCs w:val="22"/>
        </w:rPr>
        <w:t>Opis przedmiotu zamówienia</w:t>
      </w:r>
      <w:r w:rsidR="00112408" w:rsidRPr="001C0C9C">
        <w:rPr>
          <w:b/>
          <w:bCs/>
          <w:sz w:val="22"/>
          <w:szCs w:val="22"/>
        </w:rPr>
        <w:t>:</w:t>
      </w:r>
    </w:p>
    <w:p w14:paraId="461FD9F8" w14:textId="77777777" w:rsidR="00FC364B" w:rsidRPr="001C0C9C" w:rsidRDefault="00FC364B" w:rsidP="00FC364B">
      <w:pPr>
        <w:widowControl w:val="0"/>
        <w:tabs>
          <w:tab w:val="right" w:leader="dot" w:pos="9072"/>
        </w:tabs>
        <w:adjustRightInd w:val="0"/>
        <w:ind w:left="851"/>
        <w:jc w:val="both"/>
        <w:textAlignment w:val="baseline"/>
        <w:rPr>
          <w:sz w:val="22"/>
          <w:szCs w:val="22"/>
        </w:rPr>
      </w:pPr>
      <w:r w:rsidRPr="001C0C9C">
        <w:rPr>
          <w:b/>
          <w:bCs/>
          <w:sz w:val="22"/>
          <w:szCs w:val="22"/>
          <w:lang w:val="cs-CZ"/>
        </w:rPr>
        <w:tab/>
      </w:r>
      <w:r w:rsidRPr="001C0C9C">
        <w:rPr>
          <w:sz w:val="22"/>
          <w:szCs w:val="22"/>
        </w:rPr>
        <w:t>Oddział KWK Staszic-Wujek Ruch Murcki -Staszic oraz Ruch Wujek jest zobowiązany do wykonywania następujących analiz fizyko-chemicznych:</w:t>
      </w:r>
    </w:p>
    <w:p w14:paraId="0E9F18B0" w14:textId="77777777" w:rsidR="009876CA" w:rsidRPr="001C0C9C" w:rsidRDefault="009876CA" w:rsidP="009876CA">
      <w:pPr>
        <w:widowControl w:val="0"/>
        <w:tabs>
          <w:tab w:val="right" w:leader="dot" w:pos="9072"/>
        </w:tabs>
        <w:adjustRightInd w:val="0"/>
        <w:ind w:left="851"/>
        <w:jc w:val="both"/>
        <w:textAlignment w:val="baseline"/>
        <w:rPr>
          <w:sz w:val="22"/>
          <w:szCs w:val="22"/>
        </w:rPr>
      </w:pPr>
      <w:r w:rsidRPr="001C0C9C">
        <w:rPr>
          <w:sz w:val="22"/>
          <w:szCs w:val="22"/>
        </w:rPr>
        <w:t>- ścieków przemysłowych</w:t>
      </w:r>
    </w:p>
    <w:p w14:paraId="4EF9E213" w14:textId="77777777" w:rsidR="00FC364B" w:rsidRPr="001C0C9C" w:rsidRDefault="00FC364B" w:rsidP="00FC364B">
      <w:pPr>
        <w:widowControl w:val="0"/>
        <w:tabs>
          <w:tab w:val="right" w:leader="dot" w:pos="9072"/>
        </w:tabs>
        <w:adjustRightInd w:val="0"/>
        <w:ind w:left="851"/>
        <w:jc w:val="both"/>
        <w:textAlignment w:val="baseline"/>
        <w:rPr>
          <w:sz w:val="22"/>
          <w:szCs w:val="22"/>
        </w:rPr>
      </w:pPr>
      <w:r w:rsidRPr="001C0C9C">
        <w:rPr>
          <w:sz w:val="22"/>
          <w:szCs w:val="22"/>
        </w:rPr>
        <w:t>- wód odciekowych w związku z wykorzystaniem odpadów energetycznych,</w:t>
      </w:r>
    </w:p>
    <w:p w14:paraId="6362CAB7" w14:textId="77777777" w:rsidR="00FC364B" w:rsidRPr="001C0C9C" w:rsidRDefault="00FC364B" w:rsidP="00FC364B">
      <w:pPr>
        <w:widowControl w:val="0"/>
        <w:tabs>
          <w:tab w:val="right" w:leader="dot" w:pos="9072"/>
        </w:tabs>
        <w:adjustRightInd w:val="0"/>
        <w:ind w:left="851"/>
        <w:jc w:val="both"/>
        <w:textAlignment w:val="baseline"/>
        <w:rPr>
          <w:sz w:val="22"/>
          <w:szCs w:val="22"/>
        </w:rPr>
      </w:pPr>
      <w:r w:rsidRPr="001C0C9C">
        <w:rPr>
          <w:sz w:val="22"/>
          <w:szCs w:val="22"/>
        </w:rPr>
        <w:t>- wód dołowych,</w:t>
      </w:r>
    </w:p>
    <w:p w14:paraId="6007CA2F" w14:textId="77777777" w:rsidR="00FC364B" w:rsidRPr="001C0C9C" w:rsidRDefault="00FC364B" w:rsidP="00FC364B">
      <w:pPr>
        <w:widowControl w:val="0"/>
        <w:tabs>
          <w:tab w:val="right" w:leader="dot" w:pos="9072"/>
        </w:tabs>
        <w:adjustRightInd w:val="0"/>
        <w:ind w:left="851"/>
        <w:jc w:val="both"/>
        <w:textAlignment w:val="baseline"/>
        <w:rPr>
          <w:sz w:val="22"/>
          <w:szCs w:val="22"/>
        </w:rPr>
      </w:pPr>
      <w:r w:rsidRPr="001C0C9C">
        <w:rPr>
          <w:sz w:val="22"/>
          <w:szCs w:val="22"/>
        </w:rPr>
        <w:t>- wód opadowych,</w:t>
      </w:r>
    </w:p>
    <w:p w14:paraId="25E46902" w14:textId="77777777" w:rsidR="00FC364B" w:rsidRPr="001C0C9C" w:rsidRDefault="00FC364B" w:rsidP="00FC364B">
      <w:pPr>
        <w:widowControl w:val="0"/>
        <w:tabs>
          <w:tab w:val="right" w:leader="dot" w:pos="9072"/>
        </w:tabs>
        <w:adjustRightInd w:val="0"/>
        <w:ind w:left="851"/>
        <w:jc w:val="both"/>
        <w:textAlignment w:val="baseline"/>
        <w:rPr>
          <w:sz w:val="22"/>
          <w:szCs w:val="22"/>
        </w:rPr>
      </w:pPr>
      <w:r w:rsidRPr="001C0C9C">
        <w:rPr>
          <w:sz w:val="22"/>
          <w:szCs w:val="22"/>
        </w:rPr>
        <w:t>- wód powierzchniowych,</w:t>
      </w:r>
    </w:p>
    <w:p w14:paraId="469D35D6" w14:textId="77777777" w:rsidR="00FC364B" w:rsidRPr="001C0C9C" w:rsidRDefault="00FC364B" w:rsidP="00FC364B">
      <w:pPr>
        <w:widowControl w:val="0"/>
        <w:tabs>
          <w:tab w:val="right" w:leader="dot" w:pos="9072"/>
        </w:tabs>
        <w:adjustRightInd w:val="0"/>
        <w:ind w:left="851"/>
        <w:jc w:val="both"/>
        <w:textAlignment w:val="baseline"/>
        <w:rPr>
          <w:sz w:val="22"/>
          <w:szCs w:val="22"/>
        </w:rPr>
      </w:pPr>
      <w:r w:rsidRPr="001C0C9C">
        <w:rPr>
          <w:sz w:val="22"/>
          <w:szCs w:val="22"/>
        </w:rPr>
        <w:t>- wód dołowych dla potrzeb Krajowego Rejestru Uwalniania i Transferu Zanieczyszczeń (PRTR),</w:t>
      </w:r>
    </w:p>
    <w:p w14:paraId="182730DB" w14:textId="77777777" w:rsidR="00FC364B" w:rsidRPr="001C0C9C" w:rsidRDefault="00FC364B" w:rsidP="00FC364B">
      <w:pPr>
        <w:widowControl w:val="0"/>
        <w:tabs>
          <w:tab w:val="right" w:leader="dot" w:pos="9072"/>
        </w:tabs>
        <w:adjustRightInd w:val="0"/>
        <w:ind w:left="851"/>
        <w:jc w:val="both"/>
        <w:textAlignment w:val="baseline"/>
        <w:rPr>
          <w:sz w:val="22"/>
          <w:szCs w:val="22"/>
        </w:rPr>
      </w:pPr>
      <w:r w:rsidRPr="001C0C9C">
        <w:rPr>
          <w:sz w:val="22"/>
          <w:szCs w:val="22"/>
        </w:rPr>
        <w:t>- analiz bakteriologicznych wód,</w:t>
      </w:r>
    </w:p>
    <w:p w14:paraId="3289FA6E" w14:textId="77777777" w:rsidR="00FC364B" w:rsidRPr="001C0C9C" w:rsidRDefault="00FC364B" w:rsidP="00FC364B">
      <w:pPr>
        <w:widowControl w:val="0"/>
        <w:tabs>
          <w:tab w:val="right" w:leader="dot" w:pos="9072"/>
        </w:tabs>
        <w:adjustRightInd w:val="0"/>
        <w:ind w:left="851"/>
        <w:jc w:val="both"/>
        <w:textAlignment w:val="baseline"/>
        <w:rPr>
          <w:sz w:val="22"/>
          <w:szCs w:val="22"/>
        </w:rPr>
      </w:pPr>
      <w:r w:rsidRPr="001C0C9C">
        <w:rPr>
          <w:sz w:val="22"/>
          <w:szCs w:val="22"/>
        </w:rPr>
        <w:t>- i innych analiz w zależności od potrzeb.</w:t>
      </w:r>
    </w:p>
    <w:p w14:paraId="725922A1" w14:textId="632F6B1F" w:rsidR="00FC364B" w:rsidRPr="001C0C9C" w:rsidRDefault="00A420C3" w:rsidP="00FC364B">
      <w:pPr>
        <w:pStyle w:val="Akapitzlist"/>
        <w:tabs>
          <w:tab w:val="left" w:pos="426"/>
          <w:tab w:val="right" w:leader="dot" w:pos="9638"/>
        </w:tabs>
        <w:ind w:left="851"/>
        <w:jc w:val="both"/>
        <w:rPr>
          <w:sz w:val="22"/>
          <w:szCs w:val="22"/>
        </w:rPr>
      </w:pPr>
      <w:r>
        <w:rPr>
          <w:sz w:val="22"/>
          <w:szCs w:val="22"/>
        </w:rPr>
        <w:t>Zakres usług</w:t>
      </w:r>
      <w:r w:rsidRPr="001C0C9C">
        <w:rPr>
          <w:sz w:val="22"/>
          <w:szCs w:val="22"/>
        </w:rPr>
        <w:t xml:space="preserve"> </w:t>
      </w:r>
      <w:r w:rsidR="00FC364B" w:rsidRPr="001C0C9C">
        <w:rPr>
          <w:sz w:val="22"/>
          <w:szCs w:val="22"/>
        </w:rPr>
        <w:t>obejmuje pobór/odbiór i transport próbek wód, ścieków oraz wykonanie badań laboratoryjnych (tj. przygotowanie materiału do badań, przeprowadzenie analiz fizyko-chemicznych i mikrobiologicznych, opracowanie wyników i sporządzenie sprawozdań z badań). Zamawiający ma prawo do nierealizowania pełnego zakresu rzeczowego przedmiotu zamówienia.</w:t>
      </w:r>
    </w:p>
    <w:p w14:paraId="60925E11" w14:textId="77777777" w:rsidR="00FC364B" w:rsidRPr="00E2133D" w:rsidRDefault="00FC364B" w:rsidP="00FC364B">
      <w:pPr>
        <w:pStyle w:val="Akapitzlist"/>
        <w:tabs>
          <w:tab w:val="left" w:pos="426"/>
          <w:tab w:val="right" w:leader="dot" w:pos="9638"/>
        </w:tabs>
        <w:ind w:left="851"/>
        <w:jc w:val="both"/>
        <w:rPr>
          <w:sz w:val="6"/>
          <w:szCs w:val="6"/>
        </w:rPr>
      </w:pPr>
    </w:p>
    <w:p w14:paraId="3B9E4CB8" w14:textId="3F6B6C7C" w:rsidR="00602FAA" w:rsidRDefault="00602FAA" w:rsidP="00FC364B">
      <w:pPr>
        <w:tabs>
          <w:tab w:val="left" w:pos="933"/>
        </w:tabs>
        <w:jc w:val="both"/>
        <w:rPr>
          <w:b/>
          <w:bCs/>
          <w:lang w:val="cs-CZ"/>
        </w:rPr>
      </w:pPr>
    </w:p>
    <w:p w14:paraId="0A967FEC" w14:textId="77777777" w:rsidR="00C130BA" w:rsidRDefault="00C130BA" w:rsidP="00FC364B">
      <w:pPr>
        <w:tabs>
          <w:tab w:val="left" w:pos="933"/>
        </w:tabs>
        <w:jc w:val="both"/>
        <w:rPr>
          <w:b/>
          <w:bCs/>
          <w:lang w:val="cs-CZ"/>
        </w:rPr>
      </w:pPr>
    </w:p>
    <w:p w14:paraId="580F71D8" w14:textId="77777777" w:rsidR="00C130BA" w:rsidRDefault="00C130BA" w:rsidP="00FC364B">
      <w:pPr>
        <w:tabs>
          <w:tab w:val="left" w:pos="933"/>
        </w:tabs>
        <w:jc w:val="both"/>
        <w:rPr>
          <w:b/>
          <w:bCs/>
          <w:lang w:val="cs-CZ"/>
        </w:rPr>
      </w:pPr>
    </w:p>
    <w:p w14:paraId="1951F9B9" w14:textId="77777777" w:rsidR="001C0C9C" w:rsidRDefault="001C0C9C" w:rsidP="00FC364B">
      <w:pPr>
        <w:tabs>
          <w:tab w:val="left" w:pos="933"/>
        </w:tabs>
        <w:jc w:val="both"/>
        <w:rPr>
          <w:b/>
          <w:bCs/>
          <w:lang w:val="cs-CZ"/>
        </w:rPr>
      </w:pPr>
    </w:p>
    <w:p w14:paraId="36DE19AA" w14:textId="77777777" w:rsidR="009876CA" w:rsidRDefault="009876CA" w:rsidP="009876CA">
      <w:pPr>
        <w:tabs>
          <w:tab w:val="right" w:leader="dot" w:pos="9638"/>
        </w:tabs>
        <w:spacing w:line="360" w:lineRule="auto"/>
        <w:ind w:left="851"/>
        <w:rPr>
          <w:b/>
          <w:sz w:val="22"/>
          <w:szCs w:val="24"/>
          <w:u w:val="single"/>
        </w:rPr>
      </w:pPr>
      <w:r w:rsidRPr="008E7F50">
        <w:rPr>
          <w:b/>
          <w:sz w:val="22"/>
          <w:szCs w:val="24"/>
          <w:u w:val="single"/>
        </w:rPr>
        <w:lastRenderedPageBreak/>
        <w:t>RUCH MURCKI-STASZIC</w:t>
      </w:r>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7547"/>
        <w:gridCol w:w="1628"/>
      </w:tblGrid>
      <w:tr w:rsidR="00107F01" w:rsidRPr="00312513" w14:paraId="7B080B52" w14:textId="77777777" w:rsidTr="009141B2">
        <w:trPr>
          <w:jc w:val="center"/>
        </w:trPr>
        <w:tc>
          <w:tcPr>
            <w:tcW w:w="238" w:type="pct"/>
            <w:vAlign w:val="center"/>
          </w:tcPr>
          <w:p w14:paraId="63B9F5CD" w14:textId="77777777" w:rsidR="00107F01" w:rsidRPr="00312513" w:rsidRDefault="00107F01" w:rsidP="009141B2">
            <w:pPr>
              <w:ind w:right="-114"/>
              <w:jc w:val="center"/>
              <w:rPr>
                <w:b/>
                <w:bCs/>
                <w:sz w:val="16"/>
                <w:szCs w:val="16"/>
              </w:rPr>
            </w:pPr>
            <w:r w:rsidRPr="00312513">
              <w:rPr>
                <w:b/>
                <w:bCs/>
                <w:sz w:val="16"/>
                <w:szCs w:val="16"/>
              </w:rPr>
              <w:t>L.p.</w:t>
            </w:r>
          </w:p>
        </w:tc>
        <w:tc>
          <w:tcPr>
            <w:tcW w:w="3917" w:type="pct"/>
            <w:vAlign w:val="center"/>
          </w:tcPr>
          <w:p w14:paraId="7017AFB5" w14:textId="77777777" w:rsidR="00107F01" w:rsidRPr="00312513" w:rsidRDefault="00107F01" w:rsidP="009141B2">
            <w:pPr>
              <w:jc w:val="center"/>
              <w:rPr>
                <w:b/>
                <w:bCs/>
                <w:sz w:val="16"/>
                <w:szCs w:val="16"/>
              </w:rPr>
            </w:pPr>
            <w:r w:rsidRPr="00312513">
              <w:rPr>
                <w:b/>
                <w:bCs/>
                <w:sz w:val="16"/>
                <w:szCs w:val="16"/>
              </w:rPr>
              <w:t>Rodzaj analizy</w:t>
            </w:r>
          </w:p>
        </w:tc>
        <w:tc>
          <w:tcPr>
            <w:tcW w:w="845" w:type="pct"/>
            <w:vAlign w:val="center"/>
          </w:tcPr>
          <w:p w14:paraId="57BCA4B8" w14:textId="77777777" w:rsidR="00107F01" w:rsidRPr="00312513" w:rsidRDefault="00107F01" w:rsidP="009141B2">
            <w:pPr>
              <w:jc w:val="center"/>
              <w:rPr>
                <w:b/>
                <w:bCs/>
                <w:sz w:val="16"/>
                <w:szCs w:val="16"/>
              </w:rPr>
            </w:pPr>
            <w:r w:rsidRPr="00312513">
              <w:rPr>
                <w:b/>
                <w:bCs/>
                <w:sz w:val="16"/>
                <w:szCs w:val="16"/>
              </w:rPr>
              <w:t>Planowana ilość prób w okresie obowiązywania umowy 36 miesięcy</w:t>
            </w:r>
          </w:p>
        </w:tc>
      </w:tr>
      <w:tr w:rsidR="00107F01" w:rsidRPr="00312513" w14:paraId="4CBD9CE9" w14:textId="77777777" w:rsidTr="009141B2">
        <w:trPr>
          <w:jc w:val="center"/>
        </w:trPr>
        <w:tc>
          <w:tcPr>
            <w:tcW w:w="238" w:type="pct"/>
            <w:vAlign w:val="center"/>
          </w:tcPr>
          <w:p w14:paraId="7EA738E1" w14:textId="77777777" w:rsidR="00107F01" w:rsidRPr="00312513" w:rsidRDefault="00107F01" w:rsidP="009141B2">
            <w:pPr>
              <w:ind w:right="-114"/>
              <w:jc w:val="center"/>
              <w:rPr>
                <w:bCs/>
                <w:i/>
                <w:iCs/>
                <w:sz w:val="16"/>
                <w:szCs w:val="16"/>
              </w:rPr>
            </w:pPr>
            <w:r w:rsidRPr="00312513">
              <w:rPr>
                <w:bCs/>
                <w:i/>
                <w:iCs/>
                <w:sz w:val="16"/>
                <w:szCs w:val="16"/>
              </w:rPr>
              <w:t>1</w:t>
            </w:r>
          </w:p>
        </w:tc>
        <w:tc>
          <w:tcPr>
            <w:tcW w:w="3917" w:type="pct"/>
            <w:vAlign w:val="center"/>
          </w:tcPr>
          <w:p w14:paraId="703E05BF" w14:textId="77777777" w:rsidR="00107F01" w:rsidRPr="00312513" w:rsidRDefault="00107F01" w:rsidP="009141B2">
            <w:pPr>
              <w:jc w:val="center"/>
              <w:rPr>
                <w:bCs/>
                <w:i/>
                <w:iCs/>
                <w:sz w:val="16"/>
                <w:szCs w:val="16"/>
              </w:rPr>
            </w:pPr>
            <w:r w:rsidRPr="00312513">
              <w:rPr>
                <w:bCs/>
                <w:i/>
                <w:iCs/>
                <w:sz w:val="16"/>
                <w:szCs w:val="16"/>
              </w:rPr>
              <w:t>2</w:t>
            </w:r>
          </w:p>
        </w:tc>
        <w:tc>
          <w:tcPr>
            <w:tcW w:w="845" w:type="pct"/>
            <w:vAlign w:val="center"/>
          </w:tcPr>
          <w:p w14:paraId="166F73E4" w14:textId="77777777" w:rsidR="00107F01" w:rsidRPr="00312513" w:rsidRDefault="00107F01" w:rsidP="009141B2">
            <w:pPr>
              <w:jc w:val="center"/>
              <w:rPr>
                <w:bCs/>
                <w:i/>
                <w:iCs/>
                <w:sz w:val="16"/>
                <w:szCs w:val="16"/>
              </w:rPr>
            </w:pPr>
            <w:r w:rsidRPr="00312513">
              <w:rPr>
                <w:bCs/>
                <w:i/>
                <w:iCs/>
                <w:sz w:val="16"/>
                <w:szCs w:val="16"/>
              </w:rPr>
              <w:t>3</w:t>
            </w:r>
          </w:p>
        </w:tc>
      </w:tr>
      <w:tr w:rsidR="00107F01" w:rsidRPr="00312513" w14:paraId="4F0C6C0D" w14:textId="77777777" w:rsidTr="009141B2">
        <w:trPr>
          <w:jc w:val="center"/>
        </w:trPr>
        <w:tc>
          <w:tcPr>
            <w:tcW w:w="238" w:type="pct"/>
            <w:vAlign w:val="center"/>
          </w:tcPr>
          <w:p w14:paraId="2139817F" w14:textId="77777777" w:rsidR="00107F01" w:rsidRPr="00312513" w:rsidRDefault="00107F01" w:rsidP="009141B2">
            <w:pPr>
              <w:jc w:val="center"/>
              <w:rPr>
                <w:bCs/>
              </w:rPr>
            </w:pPr>
            <w:r w:rsidRPr="00312513">
              <w:rPr>
                <w:bCs/>
              </w:rPr>
              <w:t>1.</w:t>
            </w:r>
          </w:p>
        </w:tc>
        <w:tc>
          <w:tcPr>
            <w:tcW w:w="3917" w:type="pct"/>
            <w:vAlign w:val="center"/>
          </w:tcPr>
          <w:p w14:paraId="3629995D" w14:textId="77777777" w:rsidR="00107F01" w:rsidRPr="00312513" w:rsidRDefault="00107F01" w:rsidP="009141B2">
            <w:pPr>
              <w:rPr>
                <w:b/>
                <w:bCs/>
              </w:rPr>
            </w:pPr>
            <w:r w:rsidRPr="00312513">
              <w:rPr>
                <w:b/>
              </w:rPr>
              <w:t xml:space="preserve">Węglowodory ropopochodne, akredytowany pobór </w:t>
            </w:r>
          </w:p>
        </w:tc>
        <w:tc>
          <w:tcPr>
            <w:tcW w:w="845" w:type="pct"/>
            <w:vAlign w:val="center"/>
          </w:tcPr>
          <w:p w14:paraId="74ED4F69" w14:textId="77777777" w:rsidR="00107F01" w:rsidRPr="00312513" w:rsidRDefault="00107F01" w:rsidP="009141B2">
            <w:pPr>
              <w:widowControl w:val="0"/>
              <w:adjustRightInd w:val="0"/>
              <w:spacing w:line="360" w:lineRule="atLeast"/>
              <w:jc w:val="center"/>
              <w:textAlignment w:val="baseline"/>
              <w:rPr>
                <w:bCs/>
              </w:rPr>
            </w:pPr>
            <w:r w:rsidRPr="00312513">
              <w:rPr>
                <w:bCs/>
              </w:rPr>
              <w:t>12</w:t>
            </w:r>
          </w:p>
        </w:tc>
      </w:tr>
      <w:tr w:rsidR="00107F01" w:rsidRPr="00312513" w14:paraId="798F5166" w14:textId="77777777" w:rsidTr="009141B2">
        <w:trPr>
          <w:trHeight w:val="283"/>
          <w:jc w:val="center"/>
        </w:trPr>
        <w:tc>
          <w:tcPr>
            <w:tcW w:w="238" w:type="pct"/>
            <w:vAlign w:val="center"/>
          </w:tcPr>
          <w:p w14:paraId="2A9A00C5" w14:textId="77777777" w:rsidR="00107F01" w:rsidRPr="00312513" w:rsidRDefault="00107F01" w:rsidP="009141B2">
            <w:pPr>
              <w:jc w:val="center"/>
              <w:rPr>
                <w:bCs/>
              </w:rPr>
            </w:pPr>
            <w:r w:rsidRPr="00312513">
              <w:rPr>
                <w:bCs/>
              </w:rPr>
              <w:t>2.</w:t>
            </w:r>
          </w:p>
        </w:tc>
        <w:tc>
          <w:tcPr>
            <w:tcW w:w="3917" w:type="pct"/>
            <w:vAlign w:val="center"/>
          </w:tcPr>
          <w:p w14:paraId="711C5B6E" w14:textId="77777777" w:rsidR="00107F01" w:rsidRPr="00312513" w:rsidRDefault="00107F01" w:rsidP="009141B2">
            <w:pPr>
              <w:jc w:val="both"/>
              <w:rPr>
                <w:b/>
              </w:rPr>
            </w:pPr>
            <w:r w:rsidRPr="00312513">
              <w:rPr>
                <w:b/>
                <w:bCs/>
              </w:rPr>
              <w:t>Analiza fizyko-chemiczna ścieków odprowadzanych do wód powierzchniowych</w:t>
            </w:r>
            <w:r w:rsidRPr="00312513">
              <w:t xml:space="preserve">- analiza rozszerzona (centrala): azot ogólny, fosfor ogólny, arsen, kadm, chrom, miedź, nikiel, ołów, cynk, OWO, żelazo ogólne, </w:t>
            </w:r>
            <w:proofErr w:type="spellStart"/>
            <w:r w:rsidRPr="00312513">
              <w:t>pH</w:t>
            </w:r>
            <w:proofErr w:type="spellEnd"/>
            <w:r w:rsidRPr="00312513">
              <w:t>.</w:t>
            </w:r>
          </w:p>
        </w:tc>
        <w:tc>
          <w:tcPr>
            <w:tcW w:w="845" w:type="pct"/>
            <w:vAlign w:val="center"/>
          </w:tcPr>
          <w:p w14:paraId="67EC914E" w14:textId="77777777" w:rsidR="00107F01" w:rsidRPr="00312513" w:rsidRDefault="00107F01" w:rsidP="009141B2">
            <w:pPr>
              <w:widowControl w:val="0"/>
              <w:adjustRightInd w:val="0"/>
              <w:spacing w:line="360" w:lineRule="atLeast"/>
              <w:jc w:val="center"/>
              <w:textAlignment w:val="baseline"/>
              <w:rPr>
                <w:bCs/>
              </w:rPr>
            </w:pPr>
            <w:r w:rsidRPr="00312513">
              <w:rPr>
                <w:bCs/>
              </w:rPr>
              <w:t>18</w:t>
            </w:r>
          </w:p>
        </w:tc>
      </w:tr>
      <w:tr w:rsidR="00107F01" w:rsidRPr="00312513" w14:paraId="4179E896" w14:textId="77777777" w:rsidTr="009141B2">
        <w:trPr>
          <w:trHeight w:val="454"/>
          <w:jc w:val="center"/>
        </w:trPr>
        <w:tc>
          <w:tcPr>
            <w:tcW w:w="238" w:type="pct"/>
            <w:vAlign w:val="center"/>
          </w:tcPr>
          <w:p w14:paraId="0A329DC2" w14:textId="77777777" w:rsidR="00107F01" w:rsidRPr="00312513" w:rsidRDefault="00107F01" w:rsidP="009141B2">
            <w:pPr>
              <w:jc w:val="center"/>
              <w:rPr>
                <w:bCs/>
              </w:rPr>
            </w:pPr>
            <w:r w:rsidRPr="00312513">
              <w:rPr>
                <w:bCs/>
              </w:rPr>
              <w:t xml:space="preserve"> 3.</w:t>
            </w:r>
          </w:p>
        </w:tc>
        <w:tc>
          <w:tcPr>
            <w:tcW w:w="3917" w:type="pct"/>
            <w:vAlign w:val="center"/>
          </w:tcPr>
          <w:p w14:paraId="52DADDF0" w14:textId="77777777" w:rsidR="00107F01" w:rsidRPr="00312513" w:rsidRDefault="00107F01" w:rsidP="009141B2">
            <w:pPr>
              <w:jc w:val="both"/>
              <w:rPr>
                <w:b/>
              </w:rPr>
            </w:pPr>
            <w:r w:rsidRPr="00312513">
              <w:rPr>
                <w:b/>
              </w:rPr>
              <w:t xml:space="preserve">Analiza fizykochemiczna wód dołowych- analiza skrócona: </w:t>
            </w:r>
            <w:proofErr w:type="spellStart"/>
            <w:r w:rsidRPr="00312513">
              <w:rPr>
                <w:bCs/>
              </w:rPr>
              <w:t>pH</w:t>
            </w:r>
            <w:proofErr w:type="spellEnd"/>
            <w:r w:rsidRPr="00312513">
              <w:rPr>
                <w:bCs/>
              </w:rPr>
              <w:t>, chlorki, siarczany.</w:t>
            </w:r>
          </w:p>
        </w:tc>
        <w:tc>
          <w:tcPr>
            <w:tcW w:w="845" w:type="pct"/>
            <w:vAlign w:val="center"/>
          </w:tcPr>
          <w:p w14:paraId="31811E73" w14:textId="77777777" w:rsidR="00107F01" w:rsidRPr="00312513" w:rsidRDefault="00107F01" w:rsidP="009141B2">
            <w:pPr>
              <w:widowControl w:val="0"/>
              <w:adjustRightInd w:val="0"/>
              <w:spacing w:line="360" w:lineRule="atLeast"/>
              <w:jc w:val="center"/>
              <w:textAlignment w:val="baseline"/>
              <w:rPr>
                <w:bCs/>
              </w:rPr>
            </w:pPr>
            <w:r w:rsidRPr="00312513">
              <w:rPr>
                <w:bCs/>
              </w:rPr>
              <w:t>45</w:t>
            </w:r>
          </w:p>
        </w:tc>
      </w:tr>
      <w:tr w:rsidR="00107F01" w:rsidRPr="00312513" w14:paraId="28547CD6" w14:textId="77777777" w:rsidTr="009141B2">
        <w:trPr>
          <w:trHeight w:val="194"/>
          <w:jc w:val="center"/>
        </w:trPr>
        <w:tc>
          <w:tcPr>
            <w:tcW w:w="238" w:type="pct"/>
            <w:vAlign w:val="center"/>
          </w:tcPr>
          <w:p w14:paraId="7CDC8EEA" w14:textId="77777777" w:rsidR="00107F01" w:rsidRPr="00312513" w:rsidRDefault="00107F01" w:rsidP="009141B2">
            <w:pPr>
              <w:jc w:val="center"/>
              <w:rPr>
                <w:bCs/>
              </w:rPr>
            </w:pPr>
            <w:r w:rsidRPr="00312513">
              <w:rPr>
                <w:bCs/>
              </w:rPr>
              <w:t>4.</w:t>
            </w:r>
          </w:p>
        </w:tc>
        <w:tc>
          <w:tcPr>
            <w:tcW w:w="3917" w:type="pct"/>
            <w:vAlign w:val="center"/>
          </w:tcPr>
          <w:p w14:paraId="3463B1B3" w14:textId="77777777" w:rsidR="00107F01" w:rsidRPr="00312513" w:rsidRDefault="00107F01" w:rsidP="009141B2">
            <w:pPr>
              <w:tabs>
                <w:tab w:val="left" w:pos="720"/>
                <w:tab w:val="left" w:pos="900"/>
              </w:tabs>
              <w:jc w:val="both"/>
            </w:pPr>
            <w:r w:rsidRPr="00312513">
              <w:rPr>
                <w:b/>
              </w:rPr>
              <w:t xml:space="preserve">Analiza fizyko-chemiczna wód dołowych (chodniki wodne) analiza skrócona: </w:t>
            </w:r>
            <w:r w:rsidRPr="00312513">
              <w:rPr>
                <w:bCs/>
              </w:rPr>
              <w:t xml:space="preserve">azot amonowy, azot azotynowy, azot azotanowy, </w:t>
            </w:r>
            <w:proofErr w:type="spellStart"/>
            <w:r w:rsidRPr="00312513">
              <w:rPr>
                <w:bCs/>
              </w:rPr>
              <w:t>pH</w:t>
            </w:r>
            <w:proofErr w:type="spellEnd"/>
            <w:r w:rsidRPr="00312513">
              <w:rPr>
                <w:bCs/>
              </w:rPr>
              <w:t>, zawiesina ogólna, chlorki, siarczany.</w:t>
            </w:r>
          </w:p>
        </w:tc>
        <w:tc>
          <w:tcPr>
            <w:tcW w:w="845" w:type="pct"/>
            <w:vAlign w:val="center"/>
          </w:tcPr>
          <w:p w14:paraId="6FA50241" w14:textId="77777777" w:rsidR="00107F01" w:rsidRPr="00312513" w:rsidRDefault="00107F01" w:rsidP="009141B2">
            <w:pPr>
              <w:widowControl w:val="0"/>
              <w:adjustRightInd w:val="0"/>
              <w:spacing w:line="360" w:lineRule="atLeast"/>
              <w:jc w:val="center"/>
              <w:textAlignment w:val="baseline"/>
              <w:rPr>
                <w:bCs/>
              </w:rPr>
            </w:pPr>
            <w:r w:rsidRPr="00312513">
              <w:rPr>
                <w:bCs/>
              </w:rPr>
              <w:t>120</w:t>
            </w:r>
          </w:p>
        </w:tc>
      </w:tr>
      <w:tr w:rsidR="00107F01" w:rsidRPr="00312513" w14:paraId="46D03574" w14:textId="77777777" w:rsidTr="009141B2">
        <w:trPr>
          <w:trHeight w:val="194"/>
          <w:jc w:val="center"/>
        </w:trPr>
        <w:tc>
          <w:tcPr>
            <w:tcW w:w="238" w:type="pct"/>
            <w:vAlign w:val="center"/>
          </w:tcPr>
          <w:p w14:paraId="4C45F615" w14:textId="77777777" w:rsidR="00107F01" w:rsidRPr="00312513" w:rsidRDefault="00107F01" w:rsidP="009141B2">
            <w:pPr>
              <w:jc w:val="center"/>
              <w:rPr>
                <w:bCs/>
              </w:rPr>
            </w:pPr>
            <w:r w:rsidRPr="00312513">
              <w:rPr>
                <w:bCs/>
              </w:rPr>
              <w:t>5.</w:t>
            </w:r>
          </w:p>
        </w:tc>
        <w:tc>
          <w:tcPr>
            <w:tcW w:w="3917" w:type="pct"/>
            <w:vAlign w:val="center"/>
          </w:tcPr>
          <w:p w14:paraId="32FE6363" w14:textId="77777777" w:rsidR="00107F01" w:rsidRPr="00312513" w:rsidRDefault="00107F01" w:rsidP="009141B2">
            <w:pPr>
              <w:tabs>
                <w:tab w:val="left" w:pos="720"/>
                <w:tab w:val="left" w:pos="900"/>
              </w:tabs>
              <w:jc w:val="both"/>
              <w:rPr>
                <w:b/>
              </w:rPr>
            </w:pPr>
            <w:r w:rsidRPr="00312513">
              <w:rPr>
                <w:b/>
              </w:rPr>
              <w:t xml:space="preserve">Analiza fizykochemiczna wód dołowych odprowadzanych do cieków powierzchniowych (sztolnia): </w:t>
            </w:r>
            <w:proofErr w:type="spellStart"/>
            <w:r w:rsidRPr="00312513">
              <w:rPr>
                <w:bCs/>
              </w:rPr>
              <w:t>pH</w:t>
            </w:r>
            <w:proofErr w:type="spellEnd"/>
            <w:r w:rsidRPr="00312513">
              <w:rPr>
                <w:bCs/>
              </w:rPr>
              <w:t>, chlorki, siarczany, zawiesina ogólna, akredytowany pobór wód i ścieków.</w:t>
            </w:r>
          </w:p>
        </w:tc>
        <w:tc>
          <w:tcPr>
            <w:tcW w:w="845" w:type="pct"/>
            <w:vAlign w:val="center"/>
          </w:tcPr>
          <w:p w14:paraId="6437AC0C" w14:textId="77777777" w:rsidR="00107F01" w:rsidRPr="00312513" w:rsidRDefault="00107F01" w:rsidP="009141B2">
            <w:pPr>
              <w:widowControl w:val="0"/>
              <w:adjustRightInd w:val="0"/>
              <w:spacing w:line="360" w:lineRule="atLeast"/>
              <w:jc w:val="center"/>
              <w:textAlignment w:val="baseline"/>
              <w:rPr>
                <w:bCs/>
              </w:rPr>
            </w:pPr>
            <w:r w:rsidRPr="00312513">
              <w:rPr>
                <w:bCs/>
              </w:rPr>
              <w:t>36</w:t>
            </w:r>
          </w:p>
        </w:tc>
      </w:tr>
      <w:tr w:rsidR="00107F01" w:rsidRPr="00312513" w14:paraId="7D5AF52A" w14:textId="77777777" w:rsidTr="009141B2">
        <w:trPr>
          <w:trHeight w:val="288"/>
          <w:jc w:val="center"/>
        </w:trPr>
        <w:tc>
          <w:tcPr>
            <w:tcW w:w="238" w:type="pct"/>
            <w:vAlign w:val="center"/>
          </w:tcPr>
          <w:p w14:paraId="3C9F8EF7" w14:textId="77777777" w:rsidR="00107F01" w:rsidRPr="00312513" w:rsidRDefault="00107F01" w:rsidP="009141B2">
            <w:pPr>
              <w:jc w:val="center"/>
              <w:rPr>
                <w:bCs/>
              </w:rPr>
            </w:pPr>
            <w:r w:rsidRPr="00312513">
              <w:rPr>
                <w:bCs/>
              </w:rPr>
              <w:t>6.</w:t>
            </w:r>
          </w:p>
        </w:tc>
        <w:tc>
          <w:tcPr>
            <w:tcW w:w="3917" w:type="pct"/>
            <w:vAlign w:val="center"/>
          </w:tcPr>
          <w:p w14:paraId="503C5BD1" w14:textId="77777777" w:rsidR="00107F01" w:rsidRPr="00312513" w:rsidRDefault="00107F01" w:rsidP="009141B2">
            <w:pPr>
              <w:tabs>
                <w:tab w:val="left" w:pos="720"/>
                <w:tab w:val="left" w:pos="900"/>
              </w:tabs>
              <w:jc w:val="both"/>
            </w:pPr>
            <w:r w:rsidRPr="00312513">
              <w:rPr>
                <w:b/>
              </w:rPr>
              <w:t xml:space="preserve">Analiza fizyko-chemiczna wód dołowych (chodniki wodne), analiza rozszerzona: </w:t>
            </w:r>
            <w:r w:rsidRPr="00312513">
              <w:rPr>
                <w:bCs/>
              </w:rPr>
              <w:t xml:space="preserve">azot amonowy, azot azotynowy, azot azotanowy, </w:t>
            </w:r>
            <w:proofErr w:type="spellStart"/>
            <w:r w:rsidRPr="00312513">
              <w:rPr>
                <w:bCs/>
              </w:rPr>
              <w:t>pH</w:t>
            </w:r>
            <w:proofErr w:type="spellEnd"/>
            <w:r w:rsidRPr="00312513">
              <w:rPr>
                <w:bCs/>
              </w:rPr>
              <w:t xml:space="preserve">, zawiesina ogólna, substancje rozpuszczone, cynk, kadm, miedź, nikiel, ołów, chrom,  zasadowość „m”, zasadowość „p”, twardość ogólna, twardość węglanowa, twardość </w:t>
            </w:r>
            <w:proofErr w:type="spellStart"/>
            <w:r w:rsidRPr="00312513">
              <w:rPr>
                <w:bCs/>
              </w:rPr>
              <w:t>niewęglanowa</w:t>
            </w:r>
            <w:proofErr w:type="spellEnd"/>
            <w:r w:rsidRPr="00312513">
              <w:rPr>
                <w:bCs/>
              </w:rPr>
              <w:t>, żelazo, sód, potas, magnez, wapń, wodorowęglany, chlorki, siarczany, azotany, węglany, mineralizacja, azotyny.</w:t>
            </w:r>
          </w:p>
        </w:tc>
        <w:tc>
          <w:tcPr>
            <w:tcW w:w="845" w:type="pct"/>
            <w:vAlign w:val="center"/>
          </w:tcPr>
          <w:p w14:paraId="369B42B5" w14:textId="77777777" w:rsidR="00107F01" w:rsidRPr="00312513" w:rsidRDefault="00107F01" w:rsidP="009141B2">
            <w:pPr>
              <w:widowControl w:val="0"/>
              <w:adjustRightInd w:val="0"/>
              <w:spacing w:line="360" w:lineRule="atLeast"/>
              <w:jc w:val="center"/>
              <w:textAlignment w:val="baseline"/>
              <w:rPr>
                <w:bCs/>
              </w:rPr>
            </w:pPr>
            <w:r w:rsidRPr="00312513">
              <w:rPr>
                <w:bCs/>
              </w:rPr>
              <w:t>60</w:t>
            </w:r>
          </w:p>
        </w:tc>
      </w:tr>
      <w:tr w:rsidR="00107F01" w:rsidRPr="00312513" w14:paraId="080F6A6F" w14:textId="77777777" w:rsidTr="009141B2">
        <w:trPr>
          <w:trHeight w:val="288"/>
          <w:jc w:val="center"/>
        </w:trPr>
        <w:tc>
          <w:tcPr>
            <w:tcW w:w="238" w:type="pct"/>
            <w:vAlign w:val="center"/>
          </w:tcPr>
          <w:p w14:paraId="257C3D2D" w14:textId="77777777" w:rsidR="00107F01" w:rsidRPr="00312513" w:rsidRDefault="00107F01" w:rsidP="009141B2">
            <w:pPr>
              <w:jc w:val="center"/>
              <w:rPr>
                <w:bCs/>
              </w:rPr>
            </w:pPr>
            <w:r w:rsidRPr="00312513">
              <w:rPr>
                <w:bCs/>
              </w:rPr>
              <w:t>7.</w:t>
            </w:r>
          </w:p>
        </w:tc>
        <w:tc>
          <w:tcPr>
            <w:tcW w:w="3917" w:type="pct"/>
            <w:vAlign w:val="center"/>
          </w:tcPr>
          <w:p w14:paraId="2A43B700" w14:textId="77777777" w:rsidR="00107F01" w:rsidRPr="00312513" w:rsidRDefault="00107F01" w:rsidP="009141B2">
            <w:pPr>
              <w:tabs>
                <w:tab w:val="left" w:pos="720"/>
                <w:tab w:val="left" w:pos="900"/>
              </w:tabs>
              <w:jc w:val="both"/>
              <w:rPr>
                <w:b/>
              </w:rPr>
            </w:pPr>
            <w:r w:rsidRPr="00312513">
              <w:rPr>
                <w:b/>
              </w:rPr>
              <w:t>Opinia do oceny agresywności wody w stosunku do stali i betonu</w:t>
            </w:r>
          </w:p>
        </w:tc>
        <w:tc>
          <w:tcPr>
            <w:tcW w:w="845" w:type="pct"/>
            <w:vAlign w:val="center"/>
          </w:tcPr>
          <w:p w14:paraId="02D031B4" w14:textId="77777777" w:rsidR="00107F01" w:rsidRPr="00312513" w:rsidRDefault="00107F01" w:rsidP="009141B2">
            <w:pPr>
              <w:widowControl w:val="0"/>
              <w:adjustRightInd w:val="0"/>
              <w:spacing w:line="360" w:lineRule="atLeast"/>
              <w:jc w:val="center"/>
              <w:textAlignment w:val="baseline"/>
              <w:rPr>
                <w:bCs/>
              </w:rPr>
            </w:pPr>
            <w:r w:rsidRPr="00312513">
              <w:rPr>
                <w:bCs/>
              </w:rPr>
              <w:t>6</w:t>
            </w:r>
          </w:p>
        </w:tc>
      </w:tr>
      <w:tr w:rsidR="00107F01" w:rsidRPr="00312513" w14:paraId="44F8EC2C" w14:textId="77777777" w:rsidTr="009141B2">
        <w:trPr>
          <w:trHeight w:val="288"/>
          <w:jc w:val="center"/>
        </w:trPr>
        <w:tc>
          <w:tcPr>
            <w:tcW w:w="238" w:type="pct"/>
            <w:vAlign w:val="center"/>
          </w:tcPr>
          <w:p w14:paraId="5272E5F7" w14:textId="77777777" w:rsidR="00107F01" w:rsidRPr="00312513" w:rsidRDefault="00107F01" w:rsidP="009141B2">
            <w:pPr>
              <w:jc w:val="center"/>
              <w:rPr>
                <w:bCs/>
              </w:rPr>
            </w:pPr>
            <w:r w:rsidRPr="00312513">
              <w:rPr>
                <w:bCs/>
              </w:rPr>
              <w:t>8.</w:t>
            </w:r>
          </w:p>
        </w:tc>
        <w:tc>
          <w:tcPr>
            <w:tcW w:w="3917" w:type="pct"/>
            <w:vAlign w:val="center"/>
          </w:tcPr>
          <w:p w14:paraId="1CED03B3" w14:textId="77777777" w:rsidR="00107F01" w:rsidRPr="00312513" w:rsidRDefault="00107F01" w:rsidP="009141B2">
            <w:pPr>
              <w:tabs>
                <w:tab w:val="left" w:pos="720"/>
                <w:tab w:val="left" w:pos="900"/>
              </w:tabs>
              <w:jc w:val="both"/>
              <w:rPr>
                <w:b/>
              </w:rPr>
            </w:pPr>
            <w:r w:rsidRPr="00312513">
              <w:rPr>
                <w:b/>
              </w:rPr>
              <w:t xml:space="preserve">Odczyn </w:t>
            </w:r>
            <w:proofErr w:type="spellStart"/>
            <w:r w:rsidRPr="00312513">
              <w:rPr>
                <w:b/>
              </w:rPr>
              <w:t>pH</w:t>
            </w:r>
            <w:proofErr w:type="spellEnd"/>
          </w:p>
        </w:tc>
        <w:tc>
          <w:tcPr>
            <w:tcW w:w="845" w:type="pct"/>
            <w:vAlign w:val="center"/>
          </w:tcPr>
          <w:p w14:paraId="4BB39F73" w14:textId="77777777" w:rsidR="00107F01" w:rsidRPr="00312513" w:rsidRDefault="00107F01" w:rsidP="009141B2">
            <w:pPr>
              <w:widowControl w:val="0"/>
              <w:adjustRightInd w:val="0"/>
              <w:spacing w:line="360" w:lineRule="atLeast"/>
              <w:jc w:val="center"/>
              <w:textAlignment w:val="baseline"/>
              <w:rPr>
                <w:bCs/>
              </w:rPr>
            </w:pPr>
            <w:r w:rsidRPr="00312513">
              <w:rPr>
                <w:bCs/>
              </w:rPr>
              <w:t>15</w:t>
            </w:r>
          </w:p>
        </w:tc>
      </w:tr>
      <w:tr w:rsidR="00107F01" w:rsidRPr="00312513" w14:paraId="03604D00" w14:textId="77777777" w:rsidTr="009141B2">
        <w:trPr>
          <w:trHeight w:val="382"/>
          <w:jc w:val="center"/>
        </w:trPr>
        <w:tc>
          <w:tcPr>
            <w:tcW w:w="238" w:type="pct"/>
            <w:vAlign w:val="center"/>
          </w:tcPr>
          <w:p w14:paraId="1C893552" w14:textId="77777777" w:rsidR="00107F01" w:rsidRPr="00312513" w:rsidRDefault="00107F01" w:rsidP="009141B2">
            <w:pPr>
              <w:jc w:val="center"/>
              <w:rPr>
                <w:bCs/>
              </w:rPr>
            </w:pPr>
            <w:r w:rsidRPr="00312513">
              <w:rPr>
                <w:bCs/>
              </w:rPr>
              <w:t>9.</w:t>
            </w:r>
          </w:p>
        </w:tc>
        <w:tc>
          <w:tcPr>
            <w:tcW w:w="3917" w:type="pct"/>
            <w:vAlign w:val="center"/>
          </w:tcPr>
          <w:p w14:paraId="56CF3C64" w14:textId="77777777" w:rsidR="00107F01" w:rsidRPr="00312513" w:rsidRDefault="00107F01" w:rsidP="009141B2">
            <w:pPr>
              <w:rPr>
                <w:b/>
                <w:bCs/>
              </w:rPr>
            </w:pPr>
            <w:r w:rsidRPr="00312513">
              <w:rPr>
                <w:b/>
                <w:bCs/>
              </w:rPr>
              <w:t>Pobór średniodobowy</w:t>
            </w:r>
          </w:p>
        </w:tc>
        <w:tc>
          <w:tcPr>
            <w:tcW w:w="845" w:type="pct"/>
            <w:vAlign w:val="center"/>
          </w:tcPr>
          <w:p w14:paraId="674CAB9B" w14:textId="77777777" w:rsidR="00107F01" w:rsidRPr="00312513" w:rsidRDefault="00107F01" w:rsidP="009141B2">
            <w:pPr>
              <w:widowControl w:val="0"/>
              <w:adjustRightInd w:val="0"/>
              <w:spacing w:line="360" w:lineRule="atLeast"/>
              <w:jc w:val="center"/>
              <w:textAlignment w:val="baseline"/>
              <w:rPr>
                <w:bCs/>
              </w:rPr>
            </w:pPr>
            <w:r w:rsidRPr="00312513">
              <w:rPr>
                <w:bCs/>
              </w:rPr>
              <w:t>15</w:t>
            </w:r>
          </w:p>
        </w:tc>
      </w:tr>
      <w:tr w:rsidR="00107F01" w:rsidRPr="00312513" w14:paraId="0CF49907" w14:textId="77777777" w:rsidTr="009141B2">
        <w:trPr>
          <w:trHeight w:val="382"/>
          <w:jc w:val="center"/>
        </w:trPr>
        <w:tc>
          <w:tcPr>
            <w:tcW w:w="238" w:type="pct"/>
            <w:vAlign w:val="center"/>
          </w:tcPr>
          <w:p w14:paraId="2076BDDD" w14:textId="77777777" w:rsidR="00107F01" w:rsidRPr="00312513" w:rsidRDefault="00107F01" w:rsidP="009141B2">
            <w:pPr>
              <w:jc w:val="center"/>
              <w:rPr>
                <w:bCs/>
              </w:rPr>
            </w:pPr>
            <w:r w:rsidRPr="00312513">
              <w:rPr>
                <w:bCs/>
              </w:rPr>
              <w:t>10</w:t>
            </w:r>
          </w:p>
        </w:tc>
        <w:tc>
          <w:tcPr>
            <w:tcW w:w="3917" w:type="pct"/>
            <w:vAlign w:val="center"/>
          </w:tcPr>
          <w:p w14:paraId="065E77FE" w14:textId="77777777" w:rsidR="00107F01" w:rsidRPr="00312513" w:rsidRDefault="00107F01" w:rsidP="009141B2">
            <w:pPr>
              <w:rPr>
                <w:b/>
                <w:bCs/>
              </w:rPr>
            </w:pPr>
            <w:r w:rsidRPr="00312513">
              <w:rPr>
                <w:b/>
                <w:bCs/>
              </w:rPr>
              <w:t xml:space="preserve">Rozszerzona analiza wód dołowych odprowadzanych do Rowu Murckowskiego: </w:t>
            </w:r>
            <w:r w:rsidRPr="00312513">
              <w:t xml:space="preserve">chlorki, siarczany, zawiesina ogólna, pobór średniodobowy, </w:t>
            </w:r>
            <w:proofErr w:type="spellStart"/>
            <w:r w:rsidRPr="00312513">
              <w:t>pH</w:t>
            </w:r>
            <w:proofErr w:type="spellEnd"/>
            <w:r w:rsidRPr="00312513">
              <w:t>, azot ogólny, substancje ropopochodne, azotyny, azotany, azot amonowy, miedź, chrom, cynk, kadm, nikiel ołów, żelazo, mangan, mineralizacja ogólna.</w:t>
            </w:r>
          </w:p>
        </w:tc>
        <w:tc>
          <w:tcPr>
            <w:tcW w:w="845" w:type="pct"/>
            <w:vAlign w:val="center"/>
          </w:tcPr>
          <w:p w14:paraId="712E014B" w14:textId="77777777" w:rsidR="00107F01" w:rsidRPr="00312513" w:rsidRDefault="00107F01" w:rsidP="009141B2">
            <w:pPr>
              <w:widowControl w:val="0"/>
              <w:adjustRightInd w:val="0"/>
              <w:spacing w:line="360" w:lineRule="atLeast"/>
              <w:jc w:val="center"/>
              <w:textAlignment w:val="baseline"/>
              <w:rPr>
                <w:bCs/>
              </w:rPr>
            </w:pPr>
            <w:r w:rsidRPr="00312513">
              <w:rPr>
                <w:bCs/>
              </w:rPr>
              <w:t>4</w:t>
            </w:r>
          </w:p>
        </w:tc>
      </w:tr>
      <w:tr w:rsidR="00107F01" w:rsidRPr="00312513" w14:paraId="701AAF92" w14:textId="77777777" w:rsidTr="009141B2">
        <w:trPr>
          <w:trHeight w:val="454"/>
          <w:jc w:val="center"/>
        </w:trPr>
        <w:tc>
          <w:tcPr>
            <w:tcW w:w="238" w:type="pct"/>
            <w:vAlign w:val="center"/>
          </w:tcPr>
          <w:p w14:paraId="1E9F61E9" w14:textId="77777777" w:rsidR="00107F01" w:rsidRPr="00312513" w:rsidRDefault="00107F01" w:rsidP="009141B2">
            <w:pPr>
              <w:jc w:val="center"/>
              <w:rPr>
                <w:bCs/>
              </w:rPr>
            </w:pPr>
            <w:r w:rsidRPr="00312513">
              <w:rPr>
                <w:bCs/>
              </w:rPr>
              <w:t>11</w:t>
            </w:r>
          </w:p>
        </w:tc>
        <w:tc>
          <w:tcPr>
            <w:tcW w:w="3917" w:type="pct"/>
            <w:vAlign w:val="center"/>
          </w:tcPr>
          <w:p w14:paraId="637BDC3E" w14:textId="77777777" w:rsidR="00107F01" w:rsidRPr="00312513" w:rsidRDefault="00107F01" w:rsidP="009141B2">
            <w:pPr>
              <w:rPr>
                <w:b/>
              </w:rPr>
            </w:pPr>
            <w:r w:rsidRPr="00312513">
              <w:rPr>
                <w:b/>
              </w:rPr>
              <w:t>Chlorki, siarczany, zawiesina ogólna</w:t>
            </w:r>
          </w:p>
        </w:tc>
        <w:tc>
          <w:tcPr>
            <w:tcW w:w="845" w:type="pct"/>
            <w:vAlign w:val="center"/>
          </w:tcPr>
          <w:p w14:paraId="21BD23FF" w14:textId="77777777" w:rsidR="00107F01" w:rsidRPr="00312513" w:rsidRDefault="00107F01" w:rsidP="009141B2">
            <w:pPr>
              <w:widowControl w:val="0"/>
              <w:adjustRightInd w:val="0"/>
              <w:spacing w:line="360" w:lineRule="atLeast"/>
              <w:jc w:val="center"/>
              <w:textAlignment w:val="baseline"/>
              <w:rPr>
                <w:bCs/>
              </w:rPr>
            </w:pPr>
            <w:r w:rsidRPr="00312513">
              <w:rPr>
                <w:bCs/>
              </w:rPr>
              <w:t>15</w:t>
            </w:r>
          </w:p>
        </w:tc>
      </w:tr>
      <w:tr w:rsidR="00107F01" w:rsidRPr="00312513" w14:paraId="348D4AA2" w14:textId="77777777" w:rsidTr="009141B2">
        <w:trPr>
          <w:trHeight w:val="454"/>
          <w:jc w:val="center"/>
        </w:trPr>
        <w:tc>
          <w:tcPr>
            <w:tcW w:w="238" w:type="pct"/>
            <w:vAlign w:val="center"/>
          </w:tcPr>
          <w:p w14:paraId="4ACE6E3F" w14:textId="77777777" w:rsidR="00107F01" w:rsidRPr="00312513" w:rsidRDefault="00107F01" w:rsidP="009141B2">
            <w:pPr>
              <w:jc w:val="center"/>
              <w:rPr>
                <w:bCs/>
              </w:rPr>
            </w:pPr>
            <w:r w:rsidRPr="00312513">
              <w:rPr>
                <w:bCs/>
              </w:rPr>
              <w:t xml:space="preserve">12 </w:t>
            </w:r>
          </w:p>
        </w:tc>
        <w:tc>
          <w:tcPr>
            <w:tcW w:w="3917" w:type="pct"/>
            <w:vAlign w:val="center"/>
          </w:tcPr>
          <w:p w14:paraId="6C684A9D" w14:textId="77777777" w:rsidR="00107F01" w:rsidRPr="00312513" w:rsidRDefault="00107F01" w:rsidP="009141B2">
            <w:pPr>
              <w:rPr>
                <w:b/>
              </w:rPr>
            </w:pPr>
            <w:r w:rsidRPr="00312513">
              <w:rPr>
                <w:b/>
              </w:rPr>
              <w:t xml:space="preserve">Analiza fizykochemiczna wód dołowych odprowadzanych do cieków powierzchniowych(sztolnia): </w:t>
            </w:r>
            <w:proofErr w:type="spellStart"/>
            <w:r w:rsidRPr="00312513">
              <w:rPr>
                <w:bCs/>
              </w:rPr>
              <w:t>pH</w:t>
            </w:r>
            <w:proofErr w:type="spellEnd"/>
            <w:r w:rsidRPr="00312513">
              <w:rPr>
                <w:bCs/>
              </w:rPr>
              <w:t>, chlorki, siarczany, zawiesina, pobór wód i  ścieków średniodobowy.</w:t>
            </w:r>
          </w:p>
        </w:tc>
        <w:tc>
          <w:tcPr>
            <w:tcW w:w="845" w:type="pct"/>
            <w:vAlign w:val="center"/>
          </w:tcPr>
          <w:p w14:paraId="7803602B" w14:textId="77777777" w:rsidR="00107F01" w:rsidRPr="00312513" w:rsidRDefault="00107F01" w:rsidP="009141B2">
            <w:pPr>
              <w:widowControl w:val="0"/>
              <w:adjustRightInd w:val="0"/>
              <w:spacing w:line="360" w:lineRule="atLeast"/>
              <w:jc w:val="center"/>
              <w:textAlignment w:val="baseline"/>
              <w:rPr>
                <w:bCs/>
              </w:rPr>
            </w:pPr>
            <w:r w:rsidRPr="00312513">
              <w:rPr>
                <w:bCs/>
              </w:rPr>
              <w:t>15</w:t>
            </w:r>
          </w:p>
        </w:tc>
      </w:tr>
      <w:tr w:rsidR="00107F01" w:rsidRPr="00312513" w14:paraId="567B8DBD" w14:textId="77777777" w:rsidTr="009141B2">
        <w:trPr>
          <w:trHeight w:val="454"/>
          <w:jc w:val="center"/>
        </w:trPr>
        <w:tc>
          <w:tcPr>
            <w:tcW w:w="238" w:type="pct"/>
            <w:vAlign w:val="center"/>
          </w:tcPr>
          <w:p w14:paraId="2B74E9D1" w14:textId="77777777" w:rsidR="00107F01" w:rsidRPr="00312513" w:rsidRDefault="00107F01" w:rsidP="009141B2">
            <w:pPr>
              <w:jc w:val="center"/>
              <w:rPr>
                <w:bCs/>
              </w:rPr>
            </w:pPr>
            <w:r w:rsidRPr="00312513">
              <w:rPr>
                <w:bCs/>
              </w:rPr>
              <w:t>13</w:t>
            </w:r>
          </w:p>
        </w:tc>
        <w:tc>
          <w:tcPr>
            <w:tcW w:w="3917" w:type="pct"/>
            <w:vAlign w:val="center"/>
          </w:tcPr>
          <w:p w14:paraId="3F3ABCE9" w14:textId="77777777" w:rsidR="00107F01" w:rsidRPr="00312513" w:rsidRDefault="00107F01" w:rsidP="009141B2">
            <w:pPr>
              <w:rPr>
                <w:b/>
              </w:rPr>
            </w:pPr>
            <w:r w:rsidRPr="00312513">
              <w:rPr>
                <w:b/>
              </w:rPr>
              <w:t xml:space="preserve">Analiza fizykochemiczna odcieków w związku z wykorzystaniem odpadów </w:t>
            </w:r>
            <w:proofErr w:type="spellStart"/>
            <w:r w:rsidRPr="00312513">
              <w:rPr>
                <w:b/>
              </w:rPr>
              <w:t>energetycznych-standardowe</w:t>
            </w:r>
            <w:proofErr w:type="spellEnd"/>
            <w:r w:rsidRPr="00312513">
              <w:rPr>
                <w:b/>
              </w:rPr>
              <w:t xml:space="preserve">: </w:t>
            </w:r>
            <w:r w:rsidRPr="00312513">
              <w:rPr>
                <w:bCs/>
              </w:rPr>
              <w:t xml:space="preserve">chlorki, siarczany,, zawiesina ogólna, </w:t>
            </w:r>
            <w:proofErr w:type="spellStart"/>
            <w:r w:rsidRPr="00312513">
              <w:rPr>
                <w:bCs/>
              </w:rPr>
              <w:t>pH</w:t>
            </w:r>
            <w:proofErr w:type="spellEnd"/>
            <w:r w:rsidRPr="00312513">
              <w:rPr>
                <w:bCs/>
              </w:rPr>
              <w:t>, azotyny, azotany, azot amonowy, azot azotynowy, azot azotanowy, przewodnictwo właściwe, jony amonu.</w:t>
            </w:r>
          </w:p>
        </w:tc>
        <w:tc>
          <w:tcPr>
            <w:tcW w:w="845" w:type="pct"/>
            <w:vAlign w:val="center"/>
          </w:tcPr>
          <w:p w14:paraId="4B6E0325" w14:textId="77777777" w:rsidR="00107F01" w:rsidRPr="00312513" w:rsidRDefault="00107F01" w:rsidP="009141B2">
            <w:pPr>
              <w:widowControl w:val="0"/>
              <w:adjustRightInd w:val="0"/>
              <w:spacing w:line="360" w:lineRule="atLeast"/>
              <w:jc w:val="center"/>
              <w:textAlignment w:val="baseline"/>
              <w:rPr>
                <w:bCs/>
              </w:rPr>
            </w:pPr>
            <w:r w:rsidRPr="00312513">
              <w:rPr>
                <w:bCs/>
              </w:rPr>
              <w:t>72</w:t>
            </w:r>
          </w:p>
        </w:tc>
      </w:tr>
      <w:tr w:rsidR="00107F01" w:rsidRPr="00312513" w14:paraId="5F89C274" w14:textId="77777777" w:rsidTr="009141B2">
        <w:trPr>
          <w:trHeight w:val="582"/>
          <w:jc w:val="center"/>
        </w:trPr>
        <w:tc>
          <w:tcPr>
            <w:tcW w:w="238" w:type="pct"/>
            <w:vAlign w:val="center"/>
          </w:tcPr>
          <w:p w14:paraId="5CF969B2" w14:textId="77777777" w:rsidR="00107F01" w:rsidRPr="00312513" w:rsidRDefault="00107F01" w:rsidP="009141B2">
            <w:pPr>
              <w:jc w:val="center"/>
              <w:rPr>
                <w:bCs/>
              </w:rPr>
            </w:pPr>
            <w:r w:rsidRPr="00312513">
              <w:rPr>
                <w:bCs/>
              </w:rPr>
              <w:t>1</w:t>
            </w:r>
            <w:r>
              <w:rPr>
                <w:bCs/>
              </w:rPr>
              <w:t>4</w:t>
            </w:r>
          </w:p>
        </w:tc>
        <w:tc>
          <w:tcPr>
            <w:tcW w:w="3917" w:type="pct"/>
            <w:vAlign w:val="center"/>
          </w:tcPr>
          <w:p w14:paraId="6758A9ED" w14:textId="77777777" w:rsidR="00107F01" w:rsidRPr="00312513" w:rsidRDefault="00107F01" w:rsidP="009141B2">
            <w:pPr>
              <w:rPr>
                <w:b/>
                <w:sz w:val="36"/>
                <w:szCs w:val="36"/>
              </w:rPr>
            </w:pPr>
            <w:r w:rsidRPr="00312513">
              <w:rPr>
                <w:b/>
              </w:rPr>
              <w:t xml:space="preserve">Analiza fizyko-chemiczna ścieków odprowadzanych do wód powierzchniowych (Bolina </w:t>
            </w:r>
            <w:proofErr w:type="spellStart"/>
            <w:r w:rsidRPr="00312513">
              <w:rPr>
                <w:b/>
              </w:rPr>
              <w:t>Płd</w:t>
            </w:r>
            <w:proofErr w:type="spellEnd"/>
            <w:r w:rsidRPr="00312513">
              <w:rPr>
                <w:b/>
              </w:rPr>
              <w:t xml:space="preserve">): </w:t>
            </w:r>
            <w:r w:rsidRPr="00312513">
              <w:rPr>
                <w:bCs/>
              </w:rPr>
              <w:t>zawiesina ogólna, chlorki, siarczany, pobór wód i ścieków średniodobowy.</w:t>
            </w:r>
          </w:p>
        </w:tc>
        <w:tc>
          <w:tcPr>
            <w:tcW w:w="845" w:type="pct"/>
            <w:vAlign w:val="center"/>
          </w:tcPr>
          <w:p w14:paraId="4F7BE840" w14:textId="77777777" w:rsidR="00107F01" w:rsidRPr="00312513" w:rsidRDefault="00107F01" w:rsidP="009141B2">
            <w:pPr>
              <w:widowControl w:val="0"/>
              <w:adjustRightInd w:val="0"/>
              <w:spacing w:line="360" w:lineRule="atLeast"/>
              <w:jc w:val="center"/>
              <w:textAlignment w:val="baseline"/>
              <w:rPr>
                <w:bCs/>
              </w:rPr>
            </w:pPr>
            <w:r w:rsidRPr="00312513">
              <w:rPr>
                <w:bCs/>
              </w:rPr>
              <w:t>18</w:t>
            </w:r>
          </w:p>
        </w:tc>
      </w:tr>
      <w:tr w:rsidR="00107F01" w:rsidRPr="00312513" w14:paraId="1C25D49A" w14:textId="77777777" w:rsidTr="009141B2">
        <w:trPr>
          <w:trHeight w:val="278"/>
          <w:jc w:val="center"/>
        </w:trPr>
        <w:tc>
          <w:tcPr>
            <w:tcW w:w="238" w:type="pct"/>
            <w:vAlign w:val="center"/>
          </w:tcPr>
          <w:p w14:paraId="42F5C8DD" w14:textId="77777777" w:rsidR="00107F01" w:rsidRPr="00312513" w:rsidRDefault="00107F01" w:rsidP="009141B2">
            <w:pPr>
              <w:jc w:val="center"/>
              <w:rPr>
                <w:bCs/>
              </w:rPr>
            </w:pPr>
            <w:r w:rsidRPr="00312513">
              <w:rPr>
                <w:bCs/>
              </w:rPr>
              <w:t>1</w:t>
            </w:r>
            <w:r>
              <w:rPr>
                <w:bCs/>
              </w:rPr>
              <w:t>5</w:t>
            </w:r>
          </w:p>
        </w:tc>
        <w:tc>
          <w:tcPr>
            <w:tcW w:w="3917" w:type="pct"/>
            <w:vAlign w:val="center"/>
          </w:tcPr>
          <w:p w14:paraId="6A278F43" w14:textId="77777777" w:rsidR="00107F01" w:rsidRPr="00312513" w:rsidRDefault="00107F01" w:rsidP="009141B2">
            <w:pPr>
              <w:rPr>
                <w:b/>
                <w:sz w:val="36"/>
                <w:szCs w:val="36"/>
              </w:rPr>
            </w:pPr>
            <w:r w:rsidRPr="00312513">
              <w:rPr>
                <w:b/>
              </w:rPr>
              <w:t>Akredytowany pobór</w:t>
            </w:r>
          </w:p>
        </w:tc>
        <w:tc>
          <w:tcPr>
            <w:tcW w:w="845" w:type="pct"/>
            <w:vAlign w:val="center"/>
          </w:tcPr>
          <w:p w14:paraId="0AAFFA66" w14:textId="77777777" w:rsidR="00107F01" w:rsidRPr="00312513" w:rsidRDefault="00107F01" w:rsidP="009141B2">
            <w:pPr>
              <w:widowControl w:val="0"/>
              <w:adjustRightInd w:val="0"/>
              <w:spacing w:line="360" w:lineRule="atLeast"/>
              <w:jc w:val="center"/>
              <w:textAlignment w:val="baseline"/>
              <w:rPr>
                <w:bCs/>
              </w:rPr>
            </w:pPr>
            <w:r w:rsidRPr="00312513">
              <w:rPr>
                <w:bCs/>
              </w:rPr>
              <w:t>15</w:t>
            </w:r>
          </w:p>
        </w:tc>
      </w:tr>
      <w:tr w:rsidR="00107F01" w:rsidRPr="00312513" w14:paraId="3F34886F" w14:textId="77777777" w:rsidTr="009141B2">
        <w:trPr>
          <w:trHeight w:val="144"/>
          <w:jc w:val="center"/>
        </w:trPr>
        <w:tc>
          <w:tcPr>
            <w:tcW w:w="238" w:type="pct"/>
            <w:vAlign w:val="center"/>
          </w:tcPr>
          <w:p w14:paraId="7259DE9A" w14:textId="77777777" w:rsidR="00107F01" w:rsidRPr="00312513" w:rsidRDefault="00107F01" w:rsidP="009141B2">
            <w:pPr>
              <w:jc w:val="center"/>
              <w:rPr>
                <w:bCs/>
              </w:rPr>
            </w:pPr>
            <w:r w:rsidRPr="00312513">
              <w:rPr>
                <w:bCs/>
              </w:rPr>
              <w:t>1</w:t>
            </w:r>
            <w:r>
              <w:rPr>
                <w:bCs/>
              </w:rPr>
              <w:t>6</w:t>
            </w:r>
          </w:p>
        </w:tc>
        <w:tc>
          <w:tcPr>
            <w:tcW w:w="3917" w:type="pct"/>
            <w:vAlign w:val="center"/>
          </w:tcPr>
          <w:p w14:paraId="7CBD9ECC" w14:textId="77777777" w:rsidR="00107F01" w:rsidRPr="00312513" w:rsidRDefault="00107F01" w:rsidP="009141B2">
            <w:r w:rsidRPr="00312513">
              <w:rPr>
                <w:b/>
                <w:bCs/>
              </w:rPr>
              <w:t>Analiza fizyko-chemiczna bakteriologia</w:t>
            </w:r>
            <w:r w:rsidRPr="00312513">
              <w:t xml:space="preserve"> (monitoring kontrolny wód wykorzystywanych w procesie p.poż oraz wody z łaźni): bakterie z grupy coli, </w:t>
            </w:r>
            <w:proofErr w:type="spellStart"/>
            <w:r w:rsidRPr="00312513">
              <w:t>escherichia</w:t>
            </w:r>
            <w:proofErr w:type="spellEnd"/>
            <w:r w:rsidRPr="00312513">
              <w:t xml:space="preserve"> Coli, </w:t>
            </w:r>
            <w:proofErr w:type="spellStart"/>
            <w:r w:rsidRPr="00312513">
              <w:t>enterokoki</w:t>
            </w:r>
            <w:proofErr w:type="spellEnd"/>
            <w:r w:rsidRPr="00312513">
              <w:t xml:space="preserve"> kałowe, ogólna liczba mikroorganizmów w 22±2° C.</w:t>
            </w:r>
          </w:p>
        </w:tc>
        <w:tc>
          <w:tcPr>
            <w:tcW w:w="845" w:type="pct"/>
            <w:vAlign w:val="center"/>
          </w:tcPr>
          <w:p w14:paraId="1181E4D5" w14:textId="77777777" w:rsidR="00107F01" w:rsidRPr="00312513" w:rsidRDefault="00107F01" w:rsidP="009141B2">
            <w:pPr>
              <w:widowControl w:val="0"/>
              <w:adjustRightInd w:val="0"/>
              <w:spacing w:line="360" w:lineRule="atLeast"/>
              <w:jc w:val="center"/>
              <w:textAlignment w:val="baseline"/>
              <w:rPr>
                <w:bCs/>
              </w:rPr>
            </w:pPr>
            <w:r w:rsidRPr="00312513">
              <w:rPr>
                <w:bCs/>
              </w:rPr>
              <w:t>21</w:t>
            </w:r>
          </w:p>
        </w:tc>
      </w:tr>
      <w:tr w:rsidR="00107F01" w:rsidRPr="00312513" w14:paraId="1A2E7AC4" w14:textId="77777777" w:rsidTr="009141B2">
        <w:trPr>
          <w:trHeight w:val="454"/>
          <w:jc w:val="center"/>
        </w:trPr>
        <w:tc>
          <w:tcPr>
            <w:tcW w:w="238" w:type="pct"/>
            <w:vAlign w:val="center"/>
          </w:tcPr>
          <w:p w14:paraId="5D62E7FC" w14:textId="77777777" w:rsidR="00107F01" w:rsidRPr="00312513" w:rsidRDefault="00107F01" w:rsidP="009141B2">
            <w:pPr>
              <w:jc w:val="center"/>
              <w:rPr>
                <w:bCs/>
              </w:rPr>
            </w:pPr>
            <w:r w:rsidRPr="00312513">
              <w:rPr>
                <w:bCs/>
              </w:rPr>
              <w:t>1</w:t>
            </w:r>
            <w:r>
              <w:rPr>
                <w:bCs/>
              </w:rPr>
              <w:t>7</w:t>
            </w:r>
          </w:p>
        </w:tc>
        <w:tc>
          <w:tcPr>
            <w:tcW w:w="3917" w:type="pct"/>
            <w:vAlign w:val="center"/>
          </w:tcPr>
          <w:p w14:paraId="366A8A56" w14:textId="77777777" w:rsidR="00107F01" w:rsidRPr="00312513" w:rsidRDefault="00107F01" w:rsidP="009141B2">
            <w:r w:rsidRPr="00312513">
              <w:rPr>
                <w:b/>
                <w:bCs/>
              </w:rPr>
              <w:t xml:space="preserve">Analiza fizykochemiczna wód </w:t>
            </w:r>
            <w:proofErr w:type="spellStart"/>
            <w:r w:rsidRPr="00312513">
              <w:rPr>
                <w:b/>
                <w:bCs/>
              </w:rPr>
              <w:t>dołowych-analiza</w:t>
            </w:r>
            <w:proofErr w:type="spellEnd"/>
            <w:r w:rsidRPr="00312513">
              <w:rPr>
                <w:b/>
                <w:bCs/>
              </w:rPr>
              <w:t xml:space="preserve"> pełna</w:t>
            </w:r>
            <w:r w:rsidRPr="00312513">
              <w:t xml:space="preserve">: azot amonowy, azot azotynowy, azot azotanowy, </w:t>
            </w:r>
            <w:proofErr w:type="spellStart"/>
            <w:r w:rsidRPr="00312513">
              <w:t>pH</w:t>
            </w:r>
            <w:proofErr w:type="spellEnd"/>
            <w:r w:rsidRPr="00312513">
              <w:t xml:space="preserve">, zawiesina ogólna, substancje rozpuszczone, cynk, kadm, miedź, nikiel, ołów, chrom, żelazo, sód, potas, magnez, wapń zasadowość „m”, zasadowość „p”, twardość ogólna, twardość węglanowa, twardość </w:t>
            </w:r>
            <w:proofErr w:type="spellStart"/>
            <w:r w:rsidRPr="00312513">
              <w:t>niewęglanowa</w:t>
            </w:r>
            <w:proofErr w:type="spellEnd"/>
            <w:r w:rsidRPr="00312513">
              <w:t>, wodorowęglany, chlorki, siarczany, azotany, węglany, azotyny.</w:t>
            </w:r>
          </w:p>
        </w:tc>
        <w:tc>
          <w:tcPr>
            <w:tcW w:w="845" w:type="pct"/>
            <w:vAlign w:val="center"/>
          </w:tcPr>
          <w:p w14:paraId="3049CC47" w14:textId="77777777" w:rsidR="00107F01" w:rsidRPr="00312513" w:rsidRDefault="00107F01" w:rsidP="009141B2">
            <w:pPr>
              <w:widowControl w:val="0"/>
              <w:adjustRightInd w:val="0"/>
              <w:spacing w:line="360" w:lineRule="atLeast"/>
              <w:jc w:val="center"/>
              <w:textAlignment w:val="baseline"/>
              <w:rPr>
                <w:bCs/>
              </w:rPr>
            </w:pPr>
            <w:r w:rsidRPr="00312513">
              <w:rPr>
                <w:bCs/>
              </w:rPr>
              <w:t>78</w:t>
            </w:r>
          </w:p>
        </w:tc>
      </w:tr>
      <w:tr w:rsidR="00107F01" w:rsidRPr="00312513" w14:paraId="4A954DEE" w14:textId="77777777" w:rsidTr="009141B2">
        <w:trPr>
          <w:trHeight w:val="254"/>
          <w:jc w:val="center"/>
        </w:trPr>
        <w:tc>
          <w:tcPr>
            <w:tcW w:w="238" w:type="pct"/>
            <w:vAlign w:val="center"/>
          </w:tcPr>
          <w:p w14:paraId="042862CF" w14:textId="77777777" w:rsidR="00107F01" w:rsidRPr="00312513" w:rsidRDefault="00107F01" w:rsidP="009141B2">
            <w:pPr>
              <w:jc w:val="center"/>
              <w:rPr>
                <w:bCs/>
              </w:rPr>
            </w:pPr>
            <w:r w:rsidRPr="00312513">
              <w:rPr>
                <w:bCs/>
              </w:rPr>
              <w:t>1</w:t>
            </w:r>
            <w:r>
              <w:rPr>
                <w:bCs/>
              </w:rPr>
              <w:t>8</w:t>
            </w:r>
          </w:p>
        </w:tc>
        <w:tc>
          <w:tcPr>
            <w:tcW w:w="3917" w:type="pct"/>
            <w:vAlign w:val="center"/>
          </w:tcPr>
          <w:p w14:paraId="1C635C1E" w14:textId="77777777" w:rsidR="00107F01" w:rsidRPr="00312513" w:rsidRDefault="00107F01" w:rsidP="009141B2">
            <w:pPr>
              <w:rPr>
                <w:b/>
                <w:bCs/>
              </w:rPr>
            </w:pPr>
            <w:r w:rsidRPr="00312513">
              <w:rPr>
                <w:b/>
                <w:bCs/>
              </w:rPr>
              <w:t>Przewodność właściwa</w:t>
            </w:r>
          </w:p>
        </w:tc>
        <w:tc>
          <w:tcPr>
            <w:tcW w:w="845" w:type="pct"/>
            <w:vAlign w:val="center"/>
          </w:tcPr>
          <w:p w14:paraId="2AD1B83A" w14:textId="77777777" w:rsidR="00107F01" w:rsidRPr="00312513" w:rsidRDefault="00107F01" w:rsidP="009141B2">
            <w:pPr>
              <w:widowControl w:val="0"/>
              <w:adjustRightInd w:val="0"/>
              <w:spacing w:line="360" w:lineRule="atLeast"/>
              <w:jc w:val="center"/>
              <w:textAlignment w:val="baseline"/>
              <w:rPr>
                <w:bCs/>
              </w:rPr>
            </w:pPr>
            <w:r w:rsidRPr="00312513">
              <w:rPr>
                <w:bCs/>
              </w:rPr>
              <w:t>110</w:t>
            </w:r>
          </w:p>
        </w:tc>
      </w:tr>
      <w:tr w:rsidR="00107F01" w:rsidRPr="00312513" w14:paraId="08CA3E9B" w14:textId="77777777" w:rsidTr="009141B2">
        <w:trPr>
          <w:trHeight w:val="346"/>
          <w:jc w:val="center"/>
        </w:trPr>
        <w:tc>
          <w:tcPr>
            <w:tcW w:w="238" w:type="pct"/>
            <w:vAlign w:val="center"/>
          </w:tcPr>
          <w:p w14:paraId="5CDB7A87" w14:textId="77777777" w:rsidR="00107F01" w:rsidRPr="00312513" w:rsidRDefault="00107F01" w:rsidP="009141B2">
            <w:pPr>
              <w:jc w:val="center"/>
              <w:rPr>
                <w:bCs/>
              </w:rPr>
            </w:pPr>
            <w:r>
              <w:rPr>
                <w:bCs/>
              </w:rPr>
              <w:t>19</w:t>
            </w:r>
          </w:p>
        </w:tc>
        <w:tc>
          <w:tcPr>
            <w:tcW w:w="3917" w:type="pct"/>
            <w:vAlign w:val="center"/>
          </w:tcPr>
          <w:p w14:paraId="6AF8696D" w14:textId="77777777" w:rsidR="00107F01" w:rsidRPr="00312513" w:rsidRDefault="00107F01" w:rsidP="009141B2">
            <w:r w:rsidRPr="00312513">
              <w:rPr>
                <w:b/>
                <w:bCs/>
              </w:rPr>
              <w:t>Analiza dodatkowa</w:t>
            </w:r>
            <w:r w:rsidRPr="00312513">
              <w:t>: czterochlorek węgla (CCl4), kadm, bar, fenole lotne, nikiel, srebro, węglowodory ropopochodne, azot amonowy, azot azotynowy, fosfor ogólny, akredytowany pobór</w:t>
            </w:r>
          </w:p>
        </w:tc>
        <w:tc>
          <w:tcPr>
            <w:tcW w:w="845" w:type="pct"/>
            <w:vAlign w:val="center"/>
          </w:tcPr>
          <w:p w14:paraId="56F17960" w14:textId="77777777" w:rsidR="00107F01" w:rsidRPr="00312513" w:rsidRDefault="00107F01" w:rsidP="009141B2">
            <w:pPr>
              <w:widowControl w:val="0"/>
              <w:adjustRightInd w:val="0"/>
              <w:spacing w:line="360" w:lineRule="atLeast"/>
              <w:jc w:val="center"/>
              <w:textAlignment w:val="baseline"/>
              <w:rPr>
                <w:bCs/>
              </w:rPr>
            </w:pPr>
            <w:r w:rsidRPr="00312513">
              <w:rPr>
                <w:bCs/>
              </w:rPr>
              <w:t>2</w:t>
            </w:r>
          </w:p>
        </w:tc>
      </w:tr>
      <w:tr w:rsidR="00107F01" w:rsidRPr="00312513" w14:paraId="55D83991" w14:textId="77777777" w:rsidTr="009141B2">
        <w:trPr>
          <w:trHeight w:val="310"/>
          <w:jc w:val="center"/>
        </w:trPr>
        <w:tc>
          <w:tcPr>
            <w:tcW w:w="238" w:type="pct"/>
            <w:vAlign w:val="center"/>
          </w:tcPr>
          <w:p w14:paraId="51D074E8" w14:textId="77777777" w:rsidR="00107F01" w:rsidRPr="00312513" w:rsidRDefault="00107F01" w:rsidP="009141B2">
            <w:pPr>
              <w:jc w:val="center"/>
              <w:rPr>
                <w:bCs/>
              </w:rPr>
            </w:pPr>
            <w:r w:rsidRPr="00312513">
              <w:rPr>
                <w:bCs/>
              </w:rPr>
              <w:t>2</w:t>
            </w:r>
            <w:r>
              <w:rPr>
                <w:bCs/>
              </w:rPr>
              <w:t>0</w:t>
            </w:r>
          </w:p>
        </w:tc>
        <w:tc>
          <w:tcPr>
            <w:tcW w:w="3917" w:type="pct"/>
            <w:vAlign w:val="center"/>
          </w:tcPr>
          <w:p w14:paraId="4521D5C0" w14:textId="77777777" w:rsidR="00107F01" w:rsidRPr="00312513" w:rsidRDefault="00107F01" w:rsidP="009141B2">
            <w:r w:rsidRPr="00312513">
              <w:rPr>
                <w:b/>
                <w:bCs/>
              </w:rPr>
              <w:t>Analiza fizyko-chemiczna wód opadowych odprowadzanych do cieków powierzchniowych (Bolina Zachodnia):</w:t>
            </w:r>
            <w:r w:rsidRPr="00312513">
              <w:t xml:space="preserve"> zawiesina ogólna, węglowodory ropopochodne.</w:t>
            </w:r>
          </w:p>
        </w:tc>
        <w:tc>
          <w:tcPr>
            <w:tcW w:w="845" w:type="pct"/>
            <w:vAlign w:val="center"/>
          </w:tcPr>
          <w:p w14:paraId="3E120F0D" w14:textId="77777777" w:rsidR="00107F01" w:rsidRPr="00312513" w:rsidRDefault="00107F01" w:rsidP="009141B2">
            <w:pPr>
              <w:widowControl w:val="0"/>
              <w:adjustRightInd w:val="0"/>
              <w:spacing w:line="360" w:lineRule="atLeast"/>
              <w:jc w:val="center"/>
              <w:textAlignment w:val="baseline"/>
              <w:rPr>
                <w:bCs/>
              </w:rPr>
            </w:pPr>
            <w:r w:rsidRPr="00312513">
              <w:rPr>
                <w:bCs/>
              </w:rPr>
              <w:t>6</w:t>
            </w:r>
          </w:p>
        </w:tc>
      </w:tr>
      <w:tr w:rsidR="00107F01" w:rsidRPr="00312513" w14:paraId="5F2FD5BD" w14:textId="77777777" w:rsidTr="009141B2">
        <w:trPr>
          <w:trHeight w:val="226"/>
          <w:jc w:val="center"/>
        </w:trPr>
        <w:tc>
          <w:tcPr>
            <w:tcW w:w="238" w:type="pct"/>
            <w:vAlign w:val="center"/>
          </w:tcPr>
          <w:p w14:paraId="63255354" w14:textId="77777777" w:rsidR="00107F01" w:rsidRPr="00312513" w:rsidRDefault="00107F01" w:rsidP="009141B2">
            <w:pPr>
              <w:jc w:val="center"/>
              <w:rPr>
                <w:bCs/>
              </w:rPr>
            </w:pPr>
            <w:r w:rsidRPr="00312513">
              <w:rPr>
                <w:bCs/>
              </w:rPr>
              <w:lastRenderedPageBreak/>
              <w:t>2</w:t>
            </w:r>
            <w:r>
              <w:rPr>
                <w:bCs/>
              </w:rPr>
              <w:t>1</w:t>
            </w:r>
          </w:p>
        </w:tc>
        <w:tc>
          <w:tcPr>
            <w:tcW w:w="3917" w:type="pct"/>
            <w:vAlign w:val="center"/>
          </w:tcPr>
          <w:p w14:paraId="29FAADAF" w14:textId="77777777" w:rsidR="00107F01" w:rsidRPr="00312513" w:rsidRDefault="00107F01" w:rsidP="009141B2">
            <w:r w:rsidRPr="00312513">
              <w:rPr>
                <w:b/>
                <w:bCs/>
              </w:rPr>
              <w:t xml:space="preserve">Analiza fizykochemiczna wód </w:t>
            </w:r>
            <w:proofErr w:type="spellStart"/>
            <w:r w:rsidRPr="00312513">
              <w:rPr>
                <w:b/>
                <w:bCs/>
              </w:rPr>
              <w:t>dołowych-analiza</w:t>
            </w:r>
            <w:proofErr w:type="spellEnd"/>
            <w:r w:rsidRPr="00312513">
              <w:rPr>
                <w:b/>
                <w:bCs/>
              </w:rPr>
              <w:t xml:space="preserve"> pełna + CO2</w:t>
            </w:r>
            <w:r w:rsidRPr="00312513">
              <w:t xml:space="preserve">: azot amonowy, azot azotynowy, azot azotanowy, </w:t>
            </w:r>
            <w:proofErr w:type="spellStart"/>
            <w:r w:rsidRPr="00312513">
              <w:t>pH</w:t>
            </w:r>
            <w:proofErr w:type="spellEnd"/>
            <w:r w:rsidRPr="00312513">
              <w:t xml:space="preserve">, zawiesina ogólna, substancje rozpuszczone, cynk, kadm, miedź, nikiel, ołów, chrom, żelazo, sód, potas, magnez, wapń zasadowość „m”, zasadowość „p”, twardość ogólna, twardość węglanowa, twardość </w:t>
            </w:r>
            <w:proofErr w:type="spellStart"/>
            <w:r w:rsidRPr="00312513">
              <w:t>niewęglanowa</w:t>
            </w:r>
            <w:proofErr w:type="spellEnd"/>
            <w:r w:rsidRPr="00312513">
              <w:t>, chlorki, siarczany, azotany, azotyny, węglany, wodorowęglany, CO2 wolny, CO2 agresywny.</w:t>
            </w:r>
          </w:p>
        </w:tc>
        <w:tc>
          <w:tcPr>
            <w:tcW w:w="845" w:type="pct"/>
            <w:vAlign w:val="center"/>
          </w:tcPr>
          <w:p w14:paraId="10E5E932" w14:textId="77777777" w:rsidR="00107F01" w:rsidRPr="00312513" w:rsidRDefault="00107F01" w:rsidP="009141B2">
            <w:pPr>
              <w:widowControl w:val="0"/>
              <w:adjustRightInd w:val="0"/>
              <w:spacing w:line="360" w:lineRule="atLeast"/>
              <w:jc w:val="center"/>
              <w:textAlignment w:val="baseline"/>
              <w:rPr>
                <w:bCs/>
              </w:rPr>
            </w:pPr>
            <w:r w:rsidRPr="00312513">
              <w:rPr>
                <w:bCs/>
              </w:rPr>
              <w:t>36</w:t>
            </w:r>
          </w:p>
        </w:tc>
      </w:tr>
      <w:tr w:rsidR="00107F01" w:rsidRPr="00312513" w14:paraId="4CB46E29" w14:textId="77777777" w:rsidTr="009141B2">
        <w:trPr>
          <w:trHeight w:val="296"/>
          <w:jc w:val="center"/>
        </w:trPr>
        <w:tc>
          <w:tcPr>
            <w:tcW w:w="238" w:type="pct"/>
            <w:vAlign w:val="center"/>
          </w:tcPr>
          <w:p w14:paraId="4927A4CD" w14:textId="77777777" w:rsidR="00107F01" w:rsidRPr="00312513" w:rsidRDefault="00107F01" w:rsidP="009141B2">
            <w:pPr>
              <w:jc w:val="center"/>
              <w:rPr>
                <w:bCs/>
              </w:rPr>
            </w:pPr>
            <w:r w:rsidRPr="00312513">
              <w:rPr>
                <w:bCs/>
              </w:rPr>
              <w:t>2</w:t>
            </w:r>
            <w:r>
              <w:rPr>
                <w:bCs/>
              </w:rPr>
              <w:t>2</w:t>
            </w:r>
          </w:p>
        </w:tc>
        <w:tc>
          <w:tcPr>
            <w:tcW w:w="3917" w:type="pct"/>
            <w:vAlign w:val="center"/>
          </w:tcPr>
          <w:p w14:paraId="10EA30F4" w14:textId="77777777" w:rsidR="00107F01" w:rsidRPr="00312513" w:rsidRDefault="00107F01" w:rsidP="009141B2">
            <w:r w:rsidRPr="00312513">
              <w:rPr>
                <w:b/>
                <w:bCs/>
              </w:rPr>
              <w:t xml:space="preserve">Analiza fizykochemiczna odcieków w związku wykorzystaniem odpadów </w:t>
            </w:r>
            <w:proofErr w:type="spellStart"/>
            <w:r w:rsidRPr="00312513">
              <w:rPr>
                <w:b/>
                <w:bCs/>
              </w:rPr>
              <w:t>energetycznych-badania</w:t>
            </w:r>
            <w:proofErr w:type="spellEnd"/>
            <w:r w:rsidRPr="00312513">
              <w:rPr>
                <w:b/>
                <w:bCs/>
              </w:rPr>
              <w:t xml:space="preserve"> szczegółowe:</w:t>
            </w:r>
            <w:r w:rsidRPr="00312513">
              <w:t xml:space="preserve"> chlorki, bromki, Jodki, siarczany, zawiesina ogólna, magnez, mangan, wapń, nikiel, cynk, ołów, kadm, miedź, chrom, żelazo, sód, Si jako krzemiany, </w:t>
            </w:r>
            <w:proofErr w:type="spellStart"/>
            <w:r w:rsidRPr="00312513">
              <w:t>pH</w:t>
            </w:r>
            <w:proofErr w:type="spellEnd"/>
            <w:r w:rsidRPr="00312513">
              <w:t>, azotyny, azotany, zasadowość „p”, zasadowość „m”, potas, węglany, wodorowęglany, substancje rozpuszczone, azot amonowy, azot azotynowy, azot azotanowy, przewodnictwo właściwe, jony amonu.</w:t>
            </w:r>
          </w:p>
        </w:tc>
        <w:tc>
          <w:tcPr>
            <w:tcW w:w="845" w:type="pct"/>
            <w:vAlign w:val="center"/>
          </w:tcPr>
          <w:p w14:paraId="0364CA60" w14:textId="77777777" w:rsidR="00107F01" w:rsidRPr="00312513" w:rsidRDefault="00107F01" w:rsidP="009141B2">
            <w:pPr>
              <w:widowControl w:val="0"/>
              <w:adjustRightInd w:val="0"/>
              <w:spacing w:line="360" w:lineRule="atLeast"/>
              <w:jc w:val="center"/>
              <w:textAlignment w:val="baseline"/>
              <w:rPr>
                <w:bCs/>
              </w:rPr>
            </w:pPr>
            <w:r w:rsidRPr="00312513">
              <w:rPr>
                <w:bCs/>
              </w:rPr>
              <w:t>48</w:t>
            </w:r>
          </w:p>
        </w:tc>
      </w:tr>
      <w:tr w:rsidR="00107F01" w:rsidRPr="00312513" w14:paraId="7EE45BFD" w14:textId="77777777" w:rsidTr="009141B2">
        <w:trPr>
          <w:trHeight w:val="259"/>
          <w:jc w:val="center"/>
        </w:trPr>
        <w:tc>
          <w:tcPr>
            <w:tcW w:w="238" w:type="pct"/>
            <w:vAlign w:val="center"/>
          </w:tcPr>
          <w:p w14:paraId="40F2F7F5" w14:textId="77777777" w:rsidR="00107F01" w:rsidRPr="00312513" w:rsidRDefault="00107F01" w:rsidP="009141B2">
            <w:pPr>
              <w:jc w:val="center"/>
              <w:rPr>
                <w:bCs/>
              </w:rPr>
            </w:pPr>
            <w:r w:rsidRPr="00312513">
              <w:rPr>
                <w:bCs/>
              </w:rPr>
              <w:t>2</w:t>
            </w:r>
            <w:r>
              <w:rPr>
                <w:bCs/>
              </w:rPr>
              <w:t>3</w:t>
            </w:r>
          </w:p>
        </w:tc>
        <w:tc>
          <w:tcPr>
            <w:tcW w:w="3917" w:type="pct"/>
            <w:vAlign w:val="center"/>
          </w:tcPr>
          <w:p w14:paraId="441F3C68" w14:textId="77777777" w:rsidR="00107F01" w:rsidRPr="00312513" w:rsidRDefault="00107F01" w:rsidP="009141B2">
            <w:r w:rsidRPr="00312513">
              <w:rPr>
                <w:b/>
                <w:bCs/>
              </w:rPr>
              <w:t>Analiza fizyko-chemiczna wód opadowych odprowadzanych do cieków powierzchniowych (Bolina Zachodnia)</w:t>
            </w:r>
            <w:r w:rsidRPr="00312513">
              <w:t>: zawiesina ogólna, węglowodory ropopochodne, akredytowany pobór wód i ścieków.</w:t>
            </w:r>
          </w:p>
        </w:tc>
        <w:tc>
          <w:tcPr>
            <w:tcW w:w="845" w:type="pct"/>
            <w:vAlign w:val="center"/>
          </w:tcPr>
          <w:p w14:paraId="7D5D49C7" w14:textId="77777777" w:rsidR="00107F01" w:rsidRPr="00312513" w:rsidRDefault="00107F01" w:rsidP="009141B2">
            <w:pPr>
              <w:widowControl w:val="0"/>
              <w:adjustRightInd w:val="0"/>
              <w:spacing w:line="360" w:lineRule="atLeast"/>
              <w:jc w:val="center"/>
              <w:textAlignment w:val="baseline"/>
              <w:rPr>
                <w:bCs/>
              </w:rPr>
            </w:pPr>
            <w:r w:rsidRPr="00312513">
              <w:rPr>
                <w:bCs/>
              </w:rPr>
              <w:t>6</w:t>
            </w:r>
          </w:p>
        </w:tc>
      </w:tr>
      <w:tr w:rsidR="00107F01" w:rsidRPr="00312513" w14:paraId="2E990A9E" w14:textId="77777777" w:rsidTr="009141B2">
        <w:trPr>
          <w:trHeight w:val="164"/>
          <w:jc w:val="center"/>
        </w:trPr>
        <w:tc>
          <w:tcPr>
            <w:tcW w:w="238" w:type="pct"/>
            <w:vAlign w:val="center"/>
          </w:tcPr>
          <w:p w14:paraId="19A9ED20" w14:textId="77777777" w:rsidR="00107F01" w:rsidRPr="00312513" w:rsidRDefault="00107F01" w:rsidP="009141B2">
            <w:pPr>
              <w:jc w:val="center"/>
              <w:rPr>
                <w:bCs/>
              </w:rPr>
            </w:pPr>
            <w:r w:rsidRPr="00312513">
              <w:rPr>
                <w:bCs/>
              </w:rPr>
              <w:t>2</w:t>
            </w:r>
            <w:r>
              <w:rPr>
                <w:bCs/>
              </w:rPr>
              <w:t>4</w:t>
            </w:r>
          </w:p>
        </w:tc>
        <w:tc>
          <w:tcPr>
            <w:tcW w:w="3917" w:type="pct"/>
            <w:vAlign w:val="center"/>
          </w:tcPr>
          <w:p w14:paraId="26FAB3FA" w14:textId="77777777" w:rsidR="00107F01" w:rsidRPr="00312513" w:rsidRDefault="00107F01" w:rsidP="009141B2">
            <w:r w:rsidRPr="00312513">
              <w:rPr>
                <w:b/>
                <w:bCs/>
              </w:rPr>
              <w:t>Analiza fizyko-chemiczna ścieków odprowadzanych do wód powierzchniowych (Bolina Płd.)</w:t>
            </w:r>
            <w:r w:rsidRPr="00312513">
              <w:t>: zawiesina ogólna, chlorki, siarczany, akredytowany pobór wód i ścieków.</w:t>
            </w:r>
          </w:p>
        </w:tc>
        <w:tc>
          <w:tcPr>
            <w:tcW w:w="845" w:type="pct"/>
            <w:vAlign w:val="center"/>
          </w:tcPr>
          <w:p w14:paraId="7AD73F01" w14:textId="77777777" w:rsidR="00107F01" w:rsidRPr="00312513" w:rsidRDefault="00107F01" w:rsidP="009141B2">
            <w:pPr>
              <w:widowControl w:val="0"/>
              <w:adjustRightInd w:val="0"/>
              <w:spacing w:line="360" w:lineRule="atLeast"/>
              <w:jc w:val="center"/>
              <w:textAlignment w:val="baseline"/>
              <w:rPr>
                <w:bCs/>
              </w:rPr>
            </w:pPr>
            <w:r w:rsidRPr="00312513">
              <w:rPr>
                <w:bCs/>
              </w:rPr>
              <w:t>36</w:t>
            </w:r>
          </w:p>
        </w:tc>
      </w:tr>
      <w:tr w:rsidR="00107F01" w:rsidRPr="00312513" w14:paraId="30D68C72" w14:textId="77777777" w:rsidTr="009141B2">
        <w:trPr>
          <w:trHeight w:val="164"/>
          <w:jc w:val="center"/>
        </w:trPr>
        <w:tc>
          <w:tcPr>
            <w:tcW w:w="238" w:type="pct"/>
            <w:tcBorders>
              <w:top w:val="single" w:sz="4" w:space="0" w:color="auto"/>
              <w:left w:val="single" w:sz="4" w:space="0" w:color="auto"/>
              <w:bottom w:val="single" w:sz="4" w:space="0" w:color="auto"/>
              <w:right w:val="single" w:sz="4" w:space="0" w:color="auto"/>
            </w:tcBorders>
            <w:vAlign w:val="center"/>
          </w:tcPr>
          <w:p w14:paraId="40390F9D" w14:textId="77777777" w:rsidR="00107F01" w:rsidRPr="00312513" w:rsidRDefault="00107F01" w:rsidP="009141B2">
            <w:pPr>
              <w:jc w:val="center"/>
              <w:rPr>
                <w:bCs/>
              </w:rPr>
            </w:pPr>
            <w:r>
              <w:rPr>
                <w:bCs/>
              </w:rPr>
              <w:t>25</w:t>
            </w:r>
          </w:p>
        </w:tc>
        <w:tc>
          <w:tcPr>
            <w:tcW w:w="3917" w:type="pct"/>
            <w:tcBorders>
              <w:top w:val="single" w:sz="4" w:space="0" w:color="auto"/>
              <w:left w:val="single" w:sz="4" w:space="0" w:color="auto"/>
              <w:bottom w:val="single" w:sz="4" w:space="0" w:color="auto"/>
              <w:right w:val="single" w:sz="4" w:space="0" w:color="auto"/>
            </w:tcBorders>
            <w:vAlign w:val="center"/>
          </w:tcPr>
          <w:p w14:paraId="6818C70F" w14:textId="77777777" w:rsidR="00107F01" w:rsidRPr="00312513" w:rsidRDefault="00107F01" w:rsidP="009141B2">
            <w:pPr>
              <w:rPr>
                <w:b/>
                <w:bCs/>
              </w:rPr>
            </w:pPr>
            <w:r w:rsidRPr="00312513">
              <w:rPr>
                <w:b/>
                <w:bCs/>
              </w:rPr>
              <w:t>Analiza fizykochemiczna wód opadowych odprowadzanych do cieku powierzchniowego (Zygmunt): zawiesina ogólna, węglowodory ropopochodne, akredytowany pobór wód i ścieków.</w:t>
            </w:r>
          </w:p>
        </w:tc>
        <w:tc>
          <w:tcPr>
            <w:tcW w:w="845" w:type="pct"/>
            <w:tcBorders>
              <w:top w:val="single" w:sz="4" w:space="0" w:color="auto"/>
              <w:left w:val="single" w:sz="4" w:space="0" w:color="auto"/>
              <w:bottom w:val="single" w:sz="4" w:space="0" w:color="auto"/>
              <w:right w:val="single" w:sz="4" w:space="0" w:color="auto"/>
            </w:tcBorders>
            <w:vAlign w:val="center"/>
          </w:tcPr>
          <w:p w14:paraId="1999802A" w14:textId="77777777" w:rsidR="00107F01" w:rsidRPr="00312513" w:rsidRDefault="00107F01" w:rsidP="009141B2">
            <w:pPr>
              <w:widowControl w:val="0"/>
              <w:adjustRightInd w:val="0"/>
              <w:spacing w:line="360" w:lineRule="atLeast"/>
              <w:jc w:val="center"/>
              <w:textAlignment w:val="baseline"/>
              <w:rPr>
                <w:bCs/>
              </w:rPr>
            </w:pPr>
            <w:r w:rsidRPr="00312513">
              <w:rPr>
                <w:bCs/>
              </w:rPr>
              <w:t>6</w:t>
            </w:r>
          </w:p>
        </w:tc>
      </w:tr>
    </w:tbl>
    <w:p w14:paraId="72B8A1A5" w14:textId="77777777" w:rsidR="00107F01" w:rsidRPr="008E7F50" w:rsidRDefault="00107F01" w:rsidP="009876CA">
      <w:pPr>
        <w:tabs>
          <w:tab w:val="right" w:leader="dot" w:pos="9638"/>
        </w:tabs>
        <w:spacing w:line="360" w:lineRule="auto"/>
        <w:ind w:left="851"/>
        <w:rPr>
          <w:b/>
          <w:sz w:val="22"/>
          <w:szCs w:val="24"/>
          <w:u w:val="single"/>
        </w:rPr>
      </w:pPr>
    </w:p>
    <w:p w14:paraId="6764549E" w14:textId="77777777" w:rsidR="00200C9E" w:rsidRPr="00995983" w:rsidRDefault="00200C9E" w:rsidP="00FC364B">
      <w:pPr>
        <w:tabs>
          <w:tab w:val="left" w:pos="933"/>
        </w:tabs>
        <w:jc w:val="both"/>
        <w:rPr>
          <w:b/>
          <w:sz w:val="8"/>
          <w:szCs w:val="8"/>
          <w:u w:val="single"/>
        </w:rPr>
      </w:pPr>
    </w:p>
    <w:p w14:paraId="382D9FC4" w14:textId="03B239E9" w:rsidR="00C0230F" w:rsidRDefault="00FC364B" w:rsidP="00FC364B">
      <w:pPr>
        <w:tabs>
          <w:tab w:val="left" w:pos="933"/>
        </w:tabs>
        <w:jc w:val="both"/>
        <w:rPr>
          <w:b/>
          <w:sz w:val="22"/>
          <w:szCs w:val="24"/>
          <w:u w:val="single"/>
        </w:rPr>
      </w:pPr>
      <w:r w:rsidRPr="003A6EF3">
        <w:rPr>
          <w:b/>
          <w:sz w:val="22"/>
          <w:szCs w:val="24"/>
          <w:u w:val="single"/>
        </w:rPr>
        <w:t>RUCH WUJEK</w:t>
      </w:r>
    </w:p>
    <w:tbl>
      <w:tblPr>
        <w:tblW w:w="9634" w:type="dxa"/>
        <w:jc w:val="center"/>
        <w:tblCellMar>
          <w:left w:w="70" w:type="dxa"/>
          <w:right w:w="70" w:type="dxa"/>
        </w:tblCellMar>
        <w:tblLook w:val="04A0" w:firstRow="1" w:lastRow="0" w:firstColumn="1" w:lastColumn="0" w:noHBand="0" w:noVBand="1"/>
      </w:tblPr>
      <w:tblGrid>
        <w:gridCol w:w="421"/>
        <w:gridCol w:w="7654"/>
        <w:gridCol w:w="1559"/>
      </w:tblGrid>
      <w:tr w:rsidR="008E7F50" w:rsidRPr="008E7F50" w14:paraId="46E03933" w14:textId="77777777" w:rsidTr="00C0230F">
        <w:trPr>
          <w:trHeight w:val="300"/>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6A602FF" w14:textId="77777777" w:rsidR="00DB27A7" w:rsidRPr="008E7F50" w:rsidRDefault="00DB27A7" w:rsidP="00705FAE">
            <w:pPr>
              <w:rPr>
                <w:sz w:val="18"/>
                <w:szCs w:val="18"/>
              </w:rPr>
            </w:pPr>
            <w:bookmarkStart w:id="101" w:name="_Hlk207015627"/>
            <w:r w:rsidRPr="008E7F50">
              <w:rPr>
                <w:sz w:val="18"/>
                <w:szCs w:val="18"/>
              </w:rPr>
              <w:t>Lp.</w:t>
            </w:r>
          </w:p>
        </w:tc>
        <w:tc>
          <w:tcPr>
            <w:tcW w:w="7654" w:type="dxa"/>
            <w:tcBorders>
              <w:top w:val="single" w:sz="4" w:space="0" w:color="auto"/>
              <w:left w:val="nil"/>
              <w:bottom w:val="single" w:sz="4" w:space="0" w:color="auto"/>
              <w:right w:val="single" w:sz="4" w:space="0" w:color="auto"/>
            </w:tcBorders>
            <w:noWrap/>
            <w:hideMark/>
          </w:tcPr>
          <w:p w14:paraId="39CDD7D0" w14:textId="77777777" w:rsidR="00DB27A7" w:rsidRPr="008E7F50" w:rsidRDefault="00DB27A7" w:rsidP="00705FAE">
            <w:pPr>
              <w:rPr>
                <w:b/>
                <w:bCs/>
                <w:sz w:val="18"/>
                <w:szCs w:val="18"/>
              </w:rPr>
            </w:pPr>
            <w:r w:rsidRPr="008E7F50">
              <w:rPr>
                <w:b/>
                <w:bCs/>
                <w:sz w:val="18"/>
                <w:szCs w:val="18"/>
              </w:rPr>
              <w:t>Rodzaj analizy</w:t>
            </w:r>
          </w:p>
        </w:tc>
        <w:tc>
          <w:tcPr>
            <w:tcW w:w="1559" w:type="dxa"/>
            <w:tcBorders>
              <w:top w:val="single" w:sz="4" w:space="0" w:color="auto"/>
              <w:left w:val="nil"/>
              <w:bottom w:val="single" w:sz="4" w:space="0" w:color="auto"/>
              <w:right w:val="single" w:sz="4" w:space="0" w:color="auto"/>
            </w:tcBorders>
            <w:noWrap/>
            <w:vAlign w:val="bottom"/>
            <w:hideMark/>
          </w:tcPr>
          <w:p w14:paraId="28DD24F9" w14:textId="77777777" w:rsidR="00DB27A7" w:rsidRPr="008E7F50" w:rsidRDefault="00DB27A7" w:rsidP="00705FAE">
            <w:pPr>
              <w:rPr>
                <w:b/>
                <w:bCs/>
                <w:sz w:val="18"/>
                <w:szCs w:val="18"/>
              </w:rPr>
            </w:pPr>
            <w:r w:rsidRPr="008E7F50">
              <w:rPr>
                <w:b/>
                <w:bCs/>
                <w:sz w:val="18"/>
                <w:szCs w:val="18"/>
              </w:rPr>
              <w:t>Ilość</w:t>
            </w:r>
          </w:p>
        </w:tc>
      </w:tr>
      <w:tr w:rsidR="008E7F50" w:rsidRPr="008E7F50" w14:paraId="033E89A8" w14:textId="77777777" w:rsidTr="00C0230F">
        <w:trPr>
          <w:trHeight w:val="285"/>
          <w:jc w:val="center"/>
        </w:trPr>
        <w:tc>
          <w:tcPr>
            <w:tcW w:w="421" w:type="dxa"/>
            <w:vMerge w:val="restart"/>
            <w:tcBorders>
              <w:top w:val="nil"/>
              <w:left w:val="single" w:sz="4" w:space="0" w:color="auto"/>
              <w:bottom w:val="single" w:sz="4" w:space="0" w:color="auto"/>
              <w:right w:val="single" w:sz="4" w:space="0" w:color="auto"/>
            </w:tcBorders>
            <w:noWrap/>
            <w:vAlign w:val="center"/>
            <w:hideMark/>
          </w:tcPr>
          <w:p w14:paraId="22FF4414" w14:textId="77777777" w:rsidR="00DB27A7" w:rsidRPr="008E7F50" w:rsidRDefault="00DB27A7" w:rsidP="00705FAE">
            <w:pPr>
              <w:rPr>
                <w:sz w:val="18"/>
                <w:szCs w:val="18"/>
              </w:rPr>
            </w:pPr>
            <w:r w:rsidRPr="008E7F50">
              <w:rPr>
                <w:sz w:val="18"/>
                <w:szCs w:val="18"/>
              </w:rPr>
              <w:t>1</w:t>
            </w:r>
          </w:p>
        </w:tc>
        <w:tc>
          <w:tcPr>
            <w:tcW w:w="7654" w:type="dxa"/>
            <w:tcBorders>
              <w:top w:val="single" w:sz="4" w:space="0" w:color="auto"/>
              <w:left w:val="nil"/>
              <w:bottom w:val="nil"/>
              <w:right w:val="single" w:sz="4" w:space="0" w:color="000000"/>
            </w:tcBorders>
            <w:hideMark/>
          </w:tcPr>
          <w:p w14:paraId="35E371FB" w14:textId="77777777" w:rsidR="00DB27A7" w:rsidRPr="008E7F50" w:rsidRDefault="00DB27A7" w:rsidP="00705FAE">
            <w:pPr>
              <w:spacing w:after="240"/>
              <w:rPr>
                <w:b/>
                <w:bCs/>
                <w:sz w:val="18"/>
                <w:szCs w:val="18"/>
              </w:rPr>
            </w:pPr>
            <w:r w:rsidRPr="008E7F50">
              <w:rPr>
                <w:b/>
                <w:bCs/>
                <w:sz w:val="18"/>
                <w:szCs w:val="18"/>
              </w:rPr>
              <w:t>Wykonanie Analiz dla prób:</w:t>
            </w:r>
          </w:p>
        </w:tc>
        <w:tc>
          <w:tcPr>
            <w:tcW w:w="1559" w:type="dxa"/>
            <w:tcBorders>
              <w:top w:val="nil"/>
              <w:left w:val="nil"/>
              <w:bottom w:val="nil"/>
              <w:right w:val="single" w:sz="4" w:space="0" w:color="auto"/>
            </w:tcBorders>
            <w:noWrap/>
            <w:hideMark/>
          </w:tcPr>
          <w:p w14:paraId="7198854B" w14:textId="77777777" w:rsidR="00DB27A7" w:rsidRPr="008E7F50" w:rsidRDefault="00DB27A7" w:rsidP="00705FAE">
            <w:pPr>
              <w:ind w:hanging="2617"/>
              <w:jc w:val="center"/>
              <w:rPr>
                <w:sz w:val="18"/>
                <w:szCs w:val="18"/>
              </w:rPr>
            </w:pPr>
            <w:r w:rsidRPr="008E7F50">
              <w:rPr>
                <w:sz w:val="18"/>
                <w:szCs w:val="18"/>
              </w:rPr>
              <w:t xml:space="preserve"> </w:t>
            </w:r>
          </w:p>
        </w:tc>
      </w:tr>
      <w:tr w:rsidR="004927F3" w:rsidRPr="008E7F50" w14:paraId="201FD079" w14:textId="77777777" w:rsidTr="00573D27">
        <w:trPr>
          <w:trHeight w:val="285"/>
          <w:jc w:val="center"/>
        </w:trPr>
        <w:tc>
          <w:tcPr>
            <w:tcW w:w="421" w:type="dxa"/>
            <w:vMerge/>
            <w:tcBorders>
              <w:top w:val="nil"/>
              <w:left w:val="single" w:sz="4" w:space="0" w:color="auto"/>
              <w:bottom w:val="single" w:sz="4" w:space="0" w:color="auto"/>
              <w:right w:val="single" w:sz="4" w:space="0" w:color="auto"/>
            </w:tcBorders>
            <w:vAlign w:val="center"/>
            <w:hideMark/>
          </w:tcPr>
          <w:p w14:paraId="1133ABCE" w14:textId="77777777" w:rsidR="004927F3" w:rsidRPr="008E7F50" w:rsidRDefault="004927F3" w:rsidP="00705FAE">
            <w:pPr>
              <w:rPr>
                <w:sz w:val="18"/>
                <w:szCs w:val="18"/>
              </w:rPr>
            </w:pPr>
          </w:p>
        </w:tc>
        <w:tc>
          <w:tcPr>
            <w:tcW w:w="7654" w:type="dxa"/>
            <w:tcBorders>
              <w:top w:val="nil"/>
              <w:left w:val="nil"/>
              <w:bottom w:val="nil"/>
              <w:right w:val="single" w:sz="4" w:space="0" w:color="000000"/>
            </w:tcBorders>
            <w:noWrap/>
            <w:hideMark/>
          </w:tcPr>
          <w:p w14:paraId="0652B30B" w14:textId="77777777" w:rsidR="004927F3" w:rsidRPr="008E7F50" w:rsidRDefault="004927F3" w:rsidP="00705FAE">
            <w:pPr>
              <w:rPr>
                <w:b/>
                <w:bCs/>
                <w:sz w:val="18"/>
                <w:szCs w:val="18"/>
              </w:rPr>
            </w:pPr>
            <w:r w:rsidRPr="008E7F50">
              <w:rPr>
                <w:b/>
                <w:bCs/>
                <w:sz w:val="18"/>
                <w:szCs w:val="18"/>
              </w:rPr>
              <w:t>• Ruch Wujek - Woda z poziomu -80m</w:t>
            </w:r>
          </w:p>
        </w:tc>
        <w:tc>
          <w:tcPr>
            <w:tcW w:w="1559" w:type="dxa"/>
            <w:vMerge w:val="restart"/>
            <w:tcBorders>
              <w:top w:val="nil"/>
              <w:left w:val="nil"/>
              <w:right w:val="single" w:sz="4" w:space="0" w:color="auto"/>
            </w:tcBorders>
            <w:noWrap/>
          </w:tcPr>
          <w:p w14:paraId="2DAB4FC4" w14:textId="2CFE0546" w:rsidR="004927F3" w:rsidRPr="008E7F50" w:rsidRDefault="004927F3" w:rsidP="00705FAE">
            <w:pPr>
              <w:jc w:val="center"/>
              <w:rPr>
                <w:sz w:val="18"/>
                <w:szCs w:val="18"/>
              </w:rPr>
            </w:pPr>
            <w:r>
              <w:rPr>
                <w:sz w:val="18"/>
                <w:szCs w:val="18"/>
              </w:rPr>
              <w:t>12</w:t>
            </w:r>
          </w:p>
        </w:tc>
      </w:tr>
      <w:tr w:rsidR="004927F3" w:rsidRPr="008E7F50" w14:paraId="3A09B8D6" w14:textId="77777777" w:rsidTr="00573D27">
        <w:trPr>
          <w:trHeight w:val="285"/>
          <w:jc w:val="center"/>
        </w:trPr>
        <w:tc>
          <w:tcPr>
            <w:tcW w:w="421" w:type="dxa"/>
            <w:vMerge/>
            <w:tcBorders>
              <w:top w:val="nil"/>
              <w:left w:val="single" w:sz="4" w:space="0" w:color="auto"/>
              <w:bottom w:val="single" w:sz="4" w:space="0" w:color="auto"/>
              <w:right w:val="single" w:sz="4" w:space="0" w:color="auto"/>
            </w:tcBorders>
            <w:vAlign w:val="center"/>
            <w:hideMark/>
          </w:tcPr>
          <w:p w14:paraId="7F8D6342" w14:textId="77777777" w:rsidR="004927F3" w:rsidRPr="008E7F50" w:rsidRDefault="004927F3" w:rsidP="00705FAE">
            <w:pPr>
              <w:rPr>
                <w:sz w:val="18"/>
                <w:szCs w:val="18"/>
              </w:rPr>
            </w:pPr>
          </w:p>
        </w:tc>
        <w:tc>
          <w:tcPr>
            <w:tcW w:w="7654" w:type="dxa"/>
            <w:tcBorders>
              <w:top w:val="nil"/>
              <w:left w:val="nil"/>
              <w:bottom w:val="nil"/>
              <w:right w:val="single" w:sz="4" w:space="0" w:color="000000"/>
            </w:tcBorders>
            <w:hideMark/>
          </w:tcPr>
          <w:p w14:paraId="6E25C8BE" w14:textId="77777777" w:rsidR="004927F3" w:rsidRPr="008E7F50" w:rsidRDefault="004927F3" w:rsidP="00705FAE">
            <w:pPr>
              <w:rPr>
                <w:b/>
                <w:bCs/>
                <w:sz w:val="18"/>
                <w:szCs w:val="18"/>
              </w:rPr>
            </w:pPr>
            <w:r w:rsidRPr="008E7F50">
              <w:rPr>
                <w:b/>
                <w:bCs/>
                <w:sz w:val="18"/>
                <w:szCs w:val="18"/>
              </w:rPr>
              <w:t>• Ruch Wujek - Woda z poziomu -370m</w:t>
            </w:r>
          </w:p>
        </w:tc>
        <w:tc>
          <w:tcPr>
            <w:tcW w:w="1559" w:type="dxa"/>
            <w:vMerge/>
            <w:tcBorders>
              <w:left w:val="nil"/>
              <w:right w:val="single" w:sz="4" w:space="0" w:color="auto"/>
            </w:tcBorders>
            <w:noWrap/>
          </w:tcPr>
          <w:p w14:paraId="3A932546" w14:textId="026FF94D" w:rsidR="004927F3" w:rsidRPr="008E7F50" w:rsidRDefault="004927F3" w:rsidP="00705FAE">
            <w:pPr>
              <w:jc w:val="center"/>
              <w:rPr>
                <w:sz w:val="18"/>
                <w:szCs w:val="18"/>
              </w:rPr>
            </w:pPr>
          </w:p>
        </w:tc>
      </w:tr>
      <w:tr w:rsidR="004927F3" w:rsidRPr="008E7F50" w14:paraId="3F974404" w14:textId="77777777" w:rsidTr="00573D27">
        <w:trPr>
          <w:trHeight w:val="285"/>
          <w:jc w:val="center"/>
        </w:trPr>
        <w:tc>
          <w:tcPr>
            <w:tcW w:w="421" w:type="dxa"/>
            <w:vMerge/>
            <w:tcBorders>
              <w:top w:val="nil"/>
              <w:left w:val="single" w:sz="4" w:space="0" w:color="auto"/>
              <w:bottom w:val="single" w:sz="4" w:space="0" w:color="auto"/>
              <w:right w:val="single" w:sz="4" w:space="0" w:color="auto"/>
            </w:tcBorders>
            <w:vAlign w:val="center"/>
            <w:hideMark/>
          </w:tcPr>
          <w:p w14:paraId="2204AB62" w14:textId="77777777" w:rsidR="004927F3" w:rsidRPr="008E7F50" w:rsidRDefault="004927F3" w:rsidP="00705FAE">
            <w:pPr>
              <w:rPr>
                <w:sz w:val="18"/>
                <w:szCs w:val="18"/>
              </w:rPr>
            </w:pPr>
          </w:p>
        </w:tc>
        <w:tc>
          <w:tcPr>
            <w:tcW w:w="7654" w:type="dxa"/>
            <w:tcBorders>
              <w:top w:val="nil"/>
              <w:left w:val="nil"/>
              <w:bottom w:val="nil"/>
              <w:right w:val="single" w:sz="4" w:space="0" w:color="000000"/>
            </w:tcBorders>
            <w:noWrap/>
            <w:hideMark/>
          </w:tcPr>
          <w:p w14:paraId="282F8693" w14:textId="77777777" w:rsidR="004927F3" w:rsidRPr="008E7F50" w:rsidRDefault="004927F3" w:rsidP="00705FAE">
            <w:pPr>
              <w:rPr>
                <w:b/>
                <w:bCs/>
                <w:sz w:val="18"/>
                <w:szCs w:val="18"/>
              </w:rPr>
            </w:pPr>
            <w:r w:rsidRPr="008E7F50">
              <w:rPr>
                <w:b/>
                <w:bCs/>
                <w:sz w:val="18"/>
                <w:szCs w:val="18"/>
              </w:rPr>
              <w:t>• Ruch Wujek - Woda z poziomu -680m</w:t>
            </w:r>
          </w:p>
        </w:tc>
        <w:tc>
          <w:tcPr>
            <w:tcW w:w="1559" w:type="dxa"/>
            <w:vMerge/>
            <w:tcBorders>
              <w:left w:val="nil"/>
              <w:right w:val="single" w:sz="4" w:space="0" w:color="auto"/>
            </w:tcBorders>
            <w:noWrap/>
          </w:tcPr>
          <w:p w14:paraId="424A832E" w14:textId="2540E1C5" w:rsidR="004927F3" w:rsidRPr="008E7F50" w:rsidRDefault="004927F3" w:rsidP="00705FAE">
            <w:pPr>
              <w:jc w:val="center"/>
              <w:rPr>
                <w:sz w:val="18"/>
                <w:szCs w:val="18"/>
              </w:rPr>
            </w:pPr>
          </w:p>
        </w:tc>
      </w:tr>
      <w:tr w:rsidR="008E7F50" w:rsidRPr="008E7F50" w14:paraId="0F680578" w14:textId="77777777" w:rsidTr="00C0230F">
        <w:trPr>
          <w:trHeight w:val="285"/>
          <w:jc w:val="center"/>
        </w:trPr>
        <w:tc>
          <w:tcPr>
            <w:tcW w:w="421" w:type="dxa"/>
            <w:vMerge/>
            <w:tcBorders>
              <w:top w:val="nil"/>
              <w:left w:val="single" w:sz="4" w:space="0" w:color="auto"/>
              <w:bottom w:val="single" w:sz="4" w:space="0" w:color="auto"/>
              <w:right w:val="single" w:sz="4" w:space="0" w:color="auto"/>
            </w:tcBorders>
            <w:vAlign w:val="center"/>
            <w:hideMark/>
          </w:tcPr>
          <w:p w14:paraId="29193229" w14:textId="77777777" w:rsidR="00DB27A7" w:rsidRPr="008E7F50" w:rsidRDefault="00DB27A7" w:rsidP="00705FAE">
            <w:pPr>
              <w:rPr>
                <w:sz w:val="18"/>
                <w:szCs w:val="18"/>
              </w:rPr>
            </w:pPr>
          </w:p>
        </w:tc>
        <w:tc>
          <w:tcPr>
            <w:tcW w:w="7654" w:type="dxa"/>
            <w:tcBorders>
              <w:top w:val="nil"/>
              <w:left w:val="nil"/>
              <w:bottom w:val="nil"/>
              <w:right w:val="single" w:sz="4" w:space="0" w:color="000000"/>
            </w:tcBorders>
            <w:noWrap/>
            <w:hideMark/>
          </w:tcPr>
          <w:p w14:paraId="46A6072A" w14:textId="77777777" w:rsidR="00DB27A7" w:rsidRPr="008E7F50" w:rsidRDefault="00DB27A7" w:rsidP="00705FAE">
            <w:pPr>
              <w:rPr>
                <w:b/>
                <w:bCs/>
                <w:sz w:val="18"/>
                <w:szCs w:val="18"/>
              </w:rPr>
            </w:pPr>
            <w:r w:rsidRPr="008E7F50">
              <w:rPr>
                <w:b/>
                <w:bCs/>
                <w:sz w:val="18"/>
                <w:szCs w:val="18"/>
              </w:rPr>
              <w:t>• Analiza wody dołowej (2x rok):</w:t>
            </w:r>
          </w:p>
        </w:tc>
        <w:tc>
          <w:tcPr>
            <w:tcW w:w="1559" w:type="dxa"/>
            <w:tcBorders>
              <w:top w:val="nil"/>
              <w:left w:val="nil"/>
              <w:right w:val="single" w:sz="4" w:space="0" w:color="auto"/>
            </w:tcBorders>
            <w:noWrap/>
            <w:hideMark/>
          </w:tcPr>
          <w:p w14:paraId="6A6DBFE8" w14:textId="77777777" w:rsidR="00DB27A7" w:rsidRPr="008E7F50" w:rsidRDefault="00DB27A7" w:rsidP="00705FAE">
            <w:pPr>
              <w:jc w:val="center"/>
              <w:rPr>
                <w:sz w:val="18"/>
                <w:szCs w:val="18"/>
              </w:rPr>
            </w:pPr>
            <w:r w:rsidRPr="008E7F50">
              <w:rPr>
                <w:sz w:val="18"/>
                <w:szCs w:val="18"/>
              </w:rPr>
              <w:t> </w:t>
            </w:r>
          </w:p>
        </w:tc>
      </w:tr>
      <w:tr w:rsidR="008E7F50" w:rsidRPr="008E7F50" w14:paraId="28817D69" w14:textId="77777777" w:rsidTr="00C0230F">
        <w:trPr>
          <w:trHeight w:val="241"/>
          <w:jc w:val="center"/>
        </w:trPr>
        <w:tc>
          <w:tcPr>
            <w:tcW w:w="421" w:type="dxa"/>
            <w:vMerge/>
            <w:tcBorders>
              <w:top w:val="nil"/>
              <w:left w:val="single" w:sz="4" w:space="0" w:color="auto"/>
              <w:bottom w:val="single" w:sz="4" w:space="0" w:color="auto"/>
              <w:right w:val="single" w:sz="4" w:space="0" w:color="auto"/>
            </w:tcBorders>
            <w:vAlign w:val="center"/>
            <w:hideMark/>
          </w:tcPr>
          <w:p w14:paraId="24A68C6F" w14:textId="77777777" w:rsidR="00DB27A7" w:rsidRPr="008E7F50" w:rsidRDefault="00DB27A7" w:rsidP="00705FAE">
            <w:pPr>
              <w:rPr>
                <w:sz w:val="18"/>
                <w:szCs w:val="18"/>
              </w:rPr>
            </w:pPr>
          </w:p>
        </w:tc>
        <w:tc>
          <w:tcPr>
            <w:tcW w:w="7654" w:type="dxa"/>
            <w:tcBorders>
              <w:top w:val="nil"/>
              <w:left w:val="nil"/>
              <w:bottom w:val="single" w:sz="4" w:space="0" w:color="auto"/>
              <w:right w:val="single" w:sz="4" w:space="0" w:color="000000"/>
            </w:tcBorders>
            <w:hideMark/>
          </w:tcPr>
          <w:p w14:paraId="24664EE0" w14:textId="77777777" w:rsidR="00DB27A7" w:rsidRPr="008E7F50" w:rsidRDefault="00DB27A7" w:rsidP="00705FAE">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w:t>
            </w:r>
          </w:p>
        </w:tc>
        <w:tc>
          <w:tcPr>
            <w:tcW w:w="1559" w:type="dxa"/>
            <w:tcBorders>
              <w:left w:val="nil"/>
              <w:bottom w:val="single" w:sz="4" w:space="0" w:color="auto"/>
              <w:right w:val="single" w:sz="4" w:space="0" w:color="auto"/>
            </w:tcBorders>
            <w:noWrap/>
            <w:hideMark/>
          </w:tcPr>
          <w:p w14:paraId="03ECA4F8" w14:textId="77777777" w:rsidR="00DB27A7" w:rsidRPr="008E7F50" w:rsidRDefault="00DB27A7" w:rsidP="00705FAE">
            <w:pPr>
              <w:jc w:val="center"/>
              <w:rPr>
                <w:sz w:val="18"/>
                <w:szCs w:val="18"/>
              </w:rPr>
            </w:pPr>
            <w:r w:rsidRPr="008E7F50">
              <w:rPr>
                <w:sz w:val="18"/>
                <w:szCs w:val="18"/>
              </w:rPr>
              <w:t xml:space="preserve"> </w:t>
            </w:r>
          </w:p>
        </w:tc>
      </w:tr>
      <w:tr w:rsidR="008E7F50" w:rsidRPr="008E7F50" w14:paraId="0938B133" w14:textId="77777777" w:rsidTr="00C0230F">
        <w:trPr>
          <w:trHeight w:val="398"/>
          <w:jc w:val="center"/>
        </w:trPr>
        <w:tc>
          <w:tcPr>
            <w:tcW w:w="421" w:type="dxa"/>
            <w:vMerge w:val="restart"/>
            <w:tcBorders>
              <w:top w:val="nil"/>
              <w:left w:val="single" w:sz="4" w:space="0" w:color="auto"/>
              <w:bottom w:val="single" w:sz="4" w:space="0" w:color="auto"/>
              <w:right w:val="single" w:sz="4" w:space="0" w:color="auto"/>
            </w:tcBorders>
            <w:noWrap/>
            <w:vAlign w:val="center"/>
            <w:hideMark/>
          </w:tcPr>
          <w:p w14:paraId="0AB4EB48" w14:textId="77777777" w:rsidR="00DB27A7" w:rsidRPr="008E7F50" w:rsidRDefault="00DB27A7" w:rsidP="00705FAE">
            <w:pPr>
              <w:rPr>
                <w:sz w:val="18"/>
                <w:szCs w:val="18"/>
              </w:rPr>
            </w:pPr>
            <w:r w:rsidRPr="008E7F50">
              <w:rPr>
                <w:sz w:val="18"/>
                <w:szCs w:val="18"/>
              </w:rPr>
              <w:t>2</w:t>
            </w:r>
          </w:p>
        </w:tc>
        <w:tc>
          <w:tcPr>
            <w:tcW w:w="7654" w:type="dxa"/>
            <w:tcBorders>
              <w:top w:val="single" w:sz="4" w:space="0" w:color="auto"/>
              <w:left w:val="nil"/>
              <w:bottom w:val="single" w:sz="4" w:space="0" w:color="auto"/>
              <w:right w:val="single" w:sz="4" w:space="0" w:color="auto"/>
            </w:tcBorders>
            <w:noWrap/>
            <w:hideMark/>
          </w:tcPr>
          <w:p w14:paraId="59B2DD3B" w14:textId="77777777" w:rsidR="00DB27A7" w:rsidRPr="008E7F50" w:rsidRDefault="00DB27A7" w:rsidP="00705FAE">
            <w:pPr>
              <w:rPr>
                <w:b/>
                <w:bCs/>
                <w:sz w:val="18"/>
                <w:szCs w:val="18"/>
              </w:rPr>
            </w:pPr>
            <w:r w:rsidRPr="008E7F50">
              <w:rPr>
                <w:b/>
                <w:bCs/>
                <w:sz w:val="18"/>
                <w:szCs w:val="18"/>
              </w:rPr>
              <w:t>• Analiza wody z metalami ciężkimi:</w:t>
            </w:r>
          </w:p>
        </w:tc>
        <w:tc>
          <w:tcPr>
            <w:tcW w:w="1559" w:type="dxa"/>
            <w:tcBorders>
              <w:top w:val="single" w:sz="4" w:space="0" w:color="auto"/>
              <w:left w:val="nil"/>
              <w:bottom w:val="single" w:sz="4" w:space="0" w:color="auto"/>
              <w:right w:val="single" w:sz="4" w:space="0" w:color="auto"/>
            </w:tcBorders>
            <w:noWrap/>
            <w:hideMark/>
          </w:tcPr>
          <w:p w14:paraId="3DDE037D" w14:textId="77777777" w:rsidR="00DB27A7" w:rsidRPr="008E7F50" w:rsidRDefault="00DB27A7" w:rsidP="00705FAE">
            <w:pPr>
              <w:jc w:val="center"/>
              <w:rPr>
                <w:sz w:val="18"/>
                <w:szCs w:val="18"/>
              </w:rPr>
            </w:pPr>
            <w:r w:rsidRPr="008E7F50">
              <w:rPr>
                <w:sz w:val="18"/>
                <w:szCs w:val="18"/>
              </w:rPr>
              <w:t>4</w:t>
            </w:r>
          </w:p>
        </w:tc>
      </w:tr>
      <w:tr w:rsidR="008E7F50" w:rsidRPr="008E7F50" w14:paraId="525E354D" w14:textId="77777777" w:rsidTr="00C0230F">
        <w:trPr>
          <w:trHeight w:val="753"/>
          <w:jc w:val="center"/>
        </w:trPr>
        <w:tc>
          <w:tcPr>
            <w:tcW w:w="421" w:type="dxa"/>
            <w:vMerge/>
            <w:tcBorders>
              <w:top w:val="nil"/>
              <w:left w:val="single" w:sz="4" w:space="0" w:color="auto"/>
              <w:bottom w:val="single" w:sz="4" w:space="0" w:color="auto"/>
              <w:right w:val="single" w:sz="4" w:space="0" w:color="auto"/>
            </w:tcBorders>
            <w:vAlign w:val="center"/>
            <w:hideMark/>
          </w:tcPr>
          <w:p w14:paraId="5EF29C63" w14:textId="77777777" w:rsidR="00DB27A7" w:rsidRPr="008E7F50" w:rsidRDefault="00DB27A7" w:rsidP="00705FAE">
            <w:pPr>
              <w:rPr>
                <w:sz w:val="18"/>
                <w:szCs w:val="18"/>
              </w:rPr>
            </w:pPr>
          </w:p>
        </w:tc>
        <w:tc>
          <w:tcPr>
            <w:tcW w:w="7654" w:type="dxa"/>
            <w:tcBorders>
              <w:top w:val="single" w:sz="4" w:space="0" w:color="auto"/>
              <w:left w:val="nil"/>
              <w:bottom w:val="single" w:sz="4" w:space="0" w:color="auto"/>
              <w:right w:val="single" w:sz="4" w:space="0" w:color="auto"/>
            </w:tcBorders>
            <w:hideMark/>
          </w:tcPr>
          <w:p w14:paraId="1C6657E9" w14:textId="77777777" w:rsidR="00DB27A7" w:rsidRPr="008E7F50" w:rsidRDefault="00DB27A7" w:rsidP="00705FAE">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 Nikiel, Cynk, Ołów, Kadm, Miedź, Chrom, Arsen, Wanad)</w:t>
            </w:r>
          </w:p>
        </w:tc>
        <w:tc>
          <w:tcPr>
            <w:tcW w:w="1559" w:type="dxa"/>
            <w:tcBorders>
              <w:top w:val="nil"/>
              <w:left w:val="nil"/>
              <w:bottom w:val="single" w:sz="4" w:space="0" w:color="auto"/>
              <w:right w:val="single" w:sz="4" w:space="0" w:color="auto"/>
            </w:tcBorders>
            <w:noWrap/>
            <w:hideMark/>
          </w:tcPr>
          <w:p w14:paraId="1D47463C" w14:textId="77777777" w:rsidR="00DB27A7" w:rsidRPr="008E7F50" w:rsidRDefault="00DB27A7" w:rsidP="00705FAE">
            <w:pPr>
              <w:jc w:val="center"/>
              <w:rPr>
                <w:sz w:val="18"/>
                <w:szCs w:val="18"/>
              </w:rPr>
            </w:pPr>
            <w:r w:rsidRPr="008E7F50">
              <w:rPr>
                <w:sz w:val="18"/>
                <w:szCs w:val="18"/>
              </w:rPr>
              <w:t> </w:t>
            </w:r>
          </w:p>
        </w:tc>
      </w:tr>
      <w:tr w:rsidR="008E7F50" w:rsidRPr="008E7F50" w14:paraId="76386E55" w14:textId="77777777" w:rsidTr="00C0230F">
        <w:trPr>
          <w:trHeight w:val="466"/>
          <w:jc w:val="center"/>
        </w:trPr>
        <w:tc>
          <w:tcPr>
            <w:tcW w:w="421" w:type="dxa"/>
            <w:vMerge w:val="restart"/>
            <w:tcBorders>
              <w:top w:val="single" w:sz="4" w:space="0" w:color="auto"/>
              <w:left w:val="single" w:sz="4" w:space="0" w:color="auto"/>
              <w:bottom w:val="single" w:sz="4" w:space="0" w:color="000000"/>
              <w:right w:val="single" w:sz="4" w:space="0" w:color="auto"/>
            </w:tcBorders>
            <w:noWrap/>
            <w:vAlign w:val="center"/>
            <w:hideMark/>
          </w:tcPr>
          <w:p w14:paraId="032FAC15" w14:textId="77777777" w:rsidR="00DB27A7" w:rsidRPr="008E7F50" w:rsidRDefault="00DB27A7" w:rsidP="00705FAE">
            <w:pPr>
              <w:rPr>
                <w:sz w:val="18"/>
                <w:szCs w:val="18"/>
              </w:rPr>
            </w:pPr>
            <w:r w:rsidRPr="008E7F50">
              <w:rPr>
                <w:sz w:val="18"/>
                <w:szCs w:val="18"/>
              </w:rPr>
              <w:t>3</w:t>
            </w:r>
          </w:p>
        </w:tc>
        <w:tc>
          <w:tcPr>
            <w:tcW w:w="7654" w:type="dxa"/>
            <w:tcBorders>
              <w:top w:val="single" w:sz="4" w:space="0" w:color="auto"/>
              <w:left w:val="nil"/>
              <w:bottom w:val="nil"/>
              <w:right w:val="single" w:sz="4" w:space="0" w:color="auto"/>
            </w:tcBorders>
            <w:hideMark/>
          </w:tcPr>
          <w:p w14:paraId="56E964B0" w14:textId="77777777" w:rsidR="00DB27A7" w:rsidRPr="008E7F50" w:rsidRDefault="00DB27A7" w:rsidP="00705FAE">
            <w:pPr>
              <w:rPr>
                <w:b/>
                <w:bCs/>
                <w:sz w:val="18"/>
                <w:szCs w:val="18"/>
              </w:rPr>
            </w:pPr>
            <w:r w:rsidRPr="008E7F50">
              <w:rPr>
                <w:b/>
                <w:bCs/>
                <w:sz w:val="18"/>
                <w:szCs w:val="18"/>
              </w:rPr>
              <w:t xml:space="preserve">Analiza fizykochemiczna odcieków w związku wykorzystaniem odpadów </w:t>
            </w:r>
            <w:proofErr w:type="spellStart"/>
            <w:r w:rsidRPr="008E7F50">
              <w:rPr>
                <w:b/>
                <w:bCs/>
                <w:sz w:val="18"/>
                <w:szCs w:val="18"/>
              </w:rPr>
              <w:t>energetycznych-badania</w:t>
            </w:r>
            <w:proofErr w:type="spellEnd"/>
            <w:r w:rsidRPr="008E7F50">
              <w:rPr>
                <w:b/>
                <w:bCs/>
                <w:sz w:val="18"/>
                <w:szCs w:val="18"/>
              </w:rPr>
              <w:t xml:space="preserve"> szczegółowe, obejmujące oznaczenie</w:t>
            </w:r>
          </w:p>
        </w:tc>
        <w:tc>
          <w:tcPr>
            <w:tcW w:w="1559" w:type="dxa"/>
            <w:tcBorders>
              <w:top w:val="single" w:sz="4" w:space="0" w:color="auto"/>
              <w:left w:val="nil"/>
              <w:bottom w:val="nil"/>
              <w:right w:val="single" w:sz="4" w:space="0" w:color="auto"/>
            </w:tcBorders>
            <w:noWrap/>
            <w:hideMark/>
          </w:tcPr>
          <w:p w14:paraId="52C8A395" w14:textId="281D0C52" w:rsidR="00DB27A7" w:rsidRPr="008E7F50" w:rsidRDefault="004927F3" w:rsidP="00705FAE">
            <w:pPr>
              <w:jc w:val="center"/>
              <w:rPr>
                <w:sz w:val="18"/>
                <w:szCs w:val="18"/>
              </w:rPr>
            </w:pPr>
            <w:r>
              <w:rPr>
                <w:sz w:val="18"/>
                <w:szCs w:val="18"/>
              </w:rPr>
              <w:t>4</w:t>
            </w:r>
          </w:p>
        </w:tc>
      </w:tr>
      <w:tr w:rsidR="008E7F50" w:rsidRPr="008E7F50" w14:paraId="5AD0F80D" w14:textId="77777777" w:rsidTr="00C0230F">
        <w:trPr>
          <w:trHeight w:val="308"/>
          <w:jc w:val="center"/>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6DED9F99" w14:textId="77777777" w:rsidR="00DB27A7" w:rsidRPr="008E7F50" w:rsidRDefault="00DB27A7" w:rsidP="00705FAE">
            <w:pPr>
              <w:rPr>
                <w:sz w:val="18"/>
                <w:szCs w:val="18"/>
              </w:rPr>
            </w:pPr>
          </w:p>
        </w:tc>
        <w:tc>
          <w:tcPr>
            <w:tcW w:w="7654" w:type="dxa"/>
            <w:tcBorders>
              <w:top w:val="nil"/>
              <w:left w:val="nil"/>
              <w:bottom w:val="single" w:sz="4" w:space="0" w:color="auto"/>
              <w:right w:val="single" w:sz="4" w:space="0" w:color="000000"/>
            </w:tcBorders>
            <w:hideMark/>
          </w:tcPr>
          <w:p w14:paraId="5010A000" w14:textId="77777777" w:rsidR="00DB27A7" w:rsidRPr="008E7F50" w:rsidRDefault="00DB27A7" w:rsidP="00705FAE">
            <w:pPr>
              <w:rPr>
                <w:sz w:val="18"/>
                <w:szCs w:val="18"/>
              </w:rPr>
            </w:pPr>
            <w:r w:rsidRPr="008E7F50">
              <w:rPr>
                <w:sz w:val="18"/>
                <w:szCs w:val="18"/>
              </w:rPr>
              <w:t xml:space="preserve">(Chlorki, Bromki, Jodki, SO4, zawiesina, Mg, mangan, Ca, Ni, Zn, Pb, Cd, Cu, Cr, Fe, Na, Si jako krzemiany, </w:t>
            </w:r>
            <w:proofErr w:type="spellStart"/>
            <w:r w:rsidRPr="008E7F50">
              <w:rPr>
                <w:sz w:val="18"/>
                <w:szCs w:val="18"/>
              </w:rPr>
              <w:t>pH</w:t>
            </w:r>
            <w:proofErr w:type="spellEnd"/>
            <w:r w:rsidRPr="008E7F50">
              <w:rPr>
                <w:sz w:val="18"/>
                <w:szCs w:val="18"/>
              </w:rPr>
              <w:t>, azotyny, azotany, zasadowość „p”, zasadowość „m”, K, węglany, wodorowęglany, substancje rozpuszczone, azot amonowy, azot azotynowy, azot azotanowy, przewodnictwo właściwe, jony amonu.</w:t>
            </w:r>
          </w:p>
        </w:tc>
        <w:tc>
          <w:tcPr>
            <w:tcW w:w="1559" w:type="dxa"/>
            <w:tcBorders>
              <w:left w:val="nil"/>
              <w:bottom w:val="single" w:sz="4" w:space="0" w:color="auto"/>
              <w:right w:val="single" w:sz="4" w:space="0" w:color="auto"/>
            </w:tcBorders>
            <w:noWrap/>
            <w:hideMark/>
          </w:tcPr>
          <w:p w14:paraId="28D6FDBD" w14:textId="77777777" w:rsidR="00DB27A7" w:rsidRPr="008E7F50" w:rsidRDefault="00DB27A7" w:rsidP="00705FAE">
            <w:pPr>
              <w:jc w:val="center"/>
              <w:rPr>
                <w:sz w:val="18"/>
                <w:szCs w:val="18"/>
              </w:rPr>
            </w:pPr>
            <w:r w:rsidRPr="008E7F50">
              <w:rPr>
                <w:sz w:val="18"/>
                <w:szCs w:val="18"/>
              </w:rPr>
              <w:t> </w:t>
            </w:r>
          </w:p>
        </w:tc>
      </w:tr>
      <w:tr w:rsidR="004927F3" w:rsidRPr="008E7F50" w14:paraId="27C2BC2F" w14:textId="77777777" w:rsidTr="008925CC">
        <w:trPr>
          <w:trHeight w:val="450"/>
          <w:jc w:val="center"/>
        </w:trPr>
        <w:tc>
          <w:tcPr>
            <w:tcW w:w="421" w:type="dxa"/>
            <w:vMerge w:val="restart"/>
            <w:tcBorders>
              <w:top w:val="single" w:sz="4" w:space="0" w:color="auto"/>
              <w:left w:val="single" w:sz="4" w:space="0" w:color="auto"/>
              <w:bottom w:val="single" w:sz="4" w:space="0" w:color="000000"/>
              <w:right w:val="single" w:sz="4" w:space="0" w:color="auto"/>
            </w:tcBorders>
            <w:noWrap/>
            <w:vAlign w:val="center"/>
            <w:hideMark/>
          </w:tcPr>
          <w:p w14:paraId="1DC8F400" w14:textId="77777777" w:rsidR="004927F3" w:rsidRPr="008E7F50" w:rsidRDefault="004927F3" w:rsidP="00705FAE">
            <w:pPr>
              <w:rPr>
                <w:sz w:val="18"/>
                <w:szCs w:val="18"/>
              </w:rPr>
            </w:pPr>
            <w:r w:rsidRPr="008E7F50">
              <w:rPr>
                <w:sz w:val="18"/>
                <w:szCs w:val="18"/>
              </w:rPr>
              <w:t>4</w:t>
            </w:r>
          </w:p>
        </w:tc>
        <w:tc>
          <w:tcPr>
            <w:tcW w:w="7654" w:type="dxa"/>
            <w:tcBorders>
              <w:top w:val="single" w:sz="4" w:space="0" w:color="auto"/>
              <w:left w:val="nil"/>
              <w:bottom w:val="nil"/>
              <w:right w:val="single" w:sz="4" w:space="0" w:color="auto"/>
            </w:tcBorders>
            <w:hideMark/>
          </w:tcPr>
          <w:p w14:paraId="41455F58" w14:textId="77777777" w:rsidR="004927F3" w:rsidRPr="008E7F50" w:rsidRDefault="004927F3" w:rsidP="00705FAE">
            <w:pPr>
              <w:rPr>
                <w:b/>
                <w:bCs/>
                <w:sz w:val="18"/>
                <w:szCs w:val="18"/>
              </w:rPr>
            </w:pPr>
            <w:r w:rsidRPr="008E7F50">
              <w:rPr>
                <w:b/>
                <w:bCs/>
                <w:sz w:val="18"/>
                <w:szCs w:val="18"/>
              </w:rPr>
              <w:t>Wykonanie analiz dla prób:</w:t>
            </w:r>
            <w:r w:rsidRPr="008E7F50">
              <w:rPr>
                <w:b/>
                <w:bCs/>
                <w:sz w:val="18"/>
                <w:szCs w:val="18"/>
              </w:rPr>
              <w:br/>
              <w:t xml:space="preserve">• Studnia S-9 (ścieki </w:t>
            </w:r>
            <w:proofErr w:type="spellStart"/>
            <w:r w:rsidRPr="008E7F50">
              <w:rPr>
                <w:b/>
                <w:bCs/>
                <w:sz w:val="18"/>
                <w:szCs w:val="18"/>
              </w:rPr>
              <w:t>soc</w:t>
            </w:r>
            <w:proofErr w:type="spellEnd"/>
            <w:r w:rsidRPr="008E7F50">
              <w:rPr>
                <w:b/>
                <w:bCs/>
                <w:sz w:val="18"/>
                <w:szCs w:val="18"/>
              </w:rPr>
              <w:t>-byt.)</w:t>
            </w:r>
          </w:p>
        </w:tc>
        <w:tc>
          <w:tcPr>
            <w:tcW w:w="1559" w:type="dxa"/>
            <w:vMerge w:val="restart"/>
            <w:tcBorders>
              <w:top w:val="nil"/>
              <w:left w:val="nil"/>
              <w:right w:val="single" w:sz="4" w:space="0" w:color="auto"/>
            </w:tcBorders>
            <w:noWrap/>
            <w:vAlign w:val="bottom"/>
          </w:tcPr>
          <w:p w14:paraId="1D67876A" w14:textId="04E31152" w:rsidR="004927F3" w:rsidRPr="008E7F50" w:rsidRDefault="004927F3" w:rsidP="00705FAE">
            <w:pPr>
              <w:jc w:val="center"/>
              <w:rPr>
                <w:sz w:val="18"/>
                <w:szCs w:val="18"/>
              </w:rPr>
            </w:pPr>
            <w:r>
              <w:rPr>
                <w:sz w:val="18"/>
                <w:szCs w:val="18"/>
              </w:rPr>
              <w:t>16</w:t>
            </w:r>
          </w:p>
        </w:tc>
      </w:tr>
      <w:tr w:rsidR="004927F3" w:rsidRPr="008E7F50" w14:paraId="08908362" w14:textId="77777777" w:rsidTr="00A8167B">
        <w:trPr>
          <w:trHeight w:val="285"/>
          <w:jc w:val="center"/>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74BA2645" w14:textId="77777777" w:rsidR="004927F3" w:rsidRPr="008E7F50" w:rsidRDefault="004927F3" w:rsidP="00705FAE">
            <w:pPr>
              <w:rPr>
                <w:sz w:val="18"/>
                <w:szCs w:val="18"/>
              </w:rPr>
            </w:pPr>
          </w:p>
        </w:tc>
        <w:tc>
          <w:tcPr>
            <w:tcW w:w="7654" w:type="dxa"/>
            <w:tcBorders>
              <w:top w:val="nil"/>
              <w:left w:val="nil"/>
              <w:bottom w:val="nil"/>
              <w:right w:val="single" w:sz="4" w:space="0" w:color="auto"/>
            </w:tcBorders>
            <w:noWrap/>
            <w:hideMark/>
          </w:tcPr>
          <w:p w14:paraId="245B250C" w14:textId="77777777" w:rsidR="004927F3" w:rsidRPr="008E7F50" w:rsidRDefault="004927F3" w:rsidP="00705FAE">
            <w:pPr>
              <w:rPr>
                <w:b/>
                <w:bCs/>
                <w:sz w:val="18"/>
                <w:szCs w:val="18"/>
              </w:rPr>
            </w:pPr>
            <w:r w:rsidRPr="008E7F50">
              <w:rPr>
                <w:b/>
                <w:bCs/>
                <w:sz w:val="18"/>
                <w:szCs w:val="18"/>
              </w:rPr>
              <w:t>• Rów Wujek (zrzut wody dołowej)</w:t>
            </w:r>
          </w:p>
        </w:tc>
        <w:tc>
          <w:tcPr>
            <w:tcW w:w="1559" w:type="dxa"/>
            <w:vMerge/>
            <w:tcBorders>
              <w:left w:val="nil"/>
              <w:right w:val="single" w:sz="4" w:space="0" w:color="auto"/>
            </w:tcBorders>
            <w:noWrap/>
            <w:hideMark/>
          </w:tcPr>
          <w:p w14:paraId="57A8FA20" w14:textId="045BC838" w:rsidR="004927F3" w:rsidRPr="008E7F50" w:rsidRDefault="004927F3" w:rsidP="00705FAE">
            <w:pPr>
              <w:jc w:val="center"/>
              <w:rPr>
                <w:sz w:val="18"/>
                <w:szCs w:val="18"/>
              </w:rPr>
            </w:pPr>
          </w:p>
        </w:tc>
      </w:tr>
      <w:tr w:rsidR="008E7F50" w:rsidRPr="008E7F50" w14:paraId="2E9C7B86" w14:textId="77777777" w:rsidTr="00C0230F">
        <w:trPr>
          <w:trHeight w:val="285"/>
          <w:jc w:val="center"/>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2B0CED57" w14:textId="77777777" w:rsidR="00DB27A7" w:rsidRPr="008E7F50" w:rsidRDefault="00DB27A7" w:rsidP="00705FAE">
            <w:pPr>
              <w:rPr>
                <w:sz w:val="18"/>
                <w:szCs w:val="18"/>
              </w:rPr>
            </w:pPr>
          </w:p>
        </w:tc>
        <w:tc>
          <w:tcPr>
            <w:tcW w:w="7654" w:type="dxa"/>
            <w:tcBorders>
              <w:top w:val="nil"/>
              <w:left w:val="nil"/>
              <w:bottom w:val="nil"/>
              <w:right w:val="single" w:sz="4" w:space="0" w:color="auto"/>
            </w:tcBorders>
            <w:noWrap/>
            <w:hideMark/>
          </w:tcPr>
          <w:p w14:paraId="29F9F8ED" w14:textId="77777777" w:rsidR="00DB27A7" w:rsidRPr="008E7F50" w:rsidRDefault="00DB27A7" w:rsidP="00705FAE">
            <w:pPr>
              <w:rPr>
                <w:b/>
                <w:bCs/>
                <w:sz w:val="18"/>
                <w:szCs w:val="18"/>
              </w:rPr>
            </w:pPr>
            <w:r w:rsidRPr="008E7F50">
              <w:rPr>
                <w:b/>
                <w:bCs/>
                <w:sz w:val="18"/>
                <w:szCs w:val="18"/>
              </w:rPr>
              <w:t>• Analiza wody powierzchniowej</w:t>
            </w:r>
          </w:p>
        </w:tc>
        <w:tc>
          <w:tcPr>
            <w:tcW w:w="1559" w:type="dxa"/>
            <w:tcBorders>
              <w:top w:val="nil"/>
              <w:left w:val="nil"/>
              <w:right w:val="single" w:sz="4" w:space="0" w:color="auto"/>
            </w:tcBorders>
            <w:noWrap/>
            <w:hideMark/>
          </w:tcPr>
          <w:p w14:paraId="75CF5929" w14:textId="77777777" w:rsidR="00DB27A7" w:rsidRPr="008E7F50" w:rsidRDefault="00DB27A7" w:rsidP="00705FAE">
            <w:pPr>
              <w:jc w:val="center"/>
              <w:rPr>
                <w:sz w:val="18"/>
                <w:szCs w:val="18"/>
              </w:rPr>
            </w:pPr>
            <w:r w:rsidRPr="008E7F50">
              <w:rPr>
                <w:sz w:val="18"/>
                <w:szCs w:val="18"/>
              </w:rPr>
              <w:t> </w:t>
            </w:r>
          </w:p>
        </w:tc>
      </w:tr>
      <w:tr w:rsidR="008E7F50" w:rsidRPr="008E7F50" w14:paraId="4F5CA886" w14:textId="77777777" w:rsidTr="00C0230F">
        <w:trPr>
          <w:trHeight w:val="122"/>
          <w:jc w:val="center"/>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443B8072" w14:textId="77777777" w:rsidR="00DB27A7" w:rsidRPr="008E7F50" w:rsidRDefault="00DB27A7" w:rsidP="00705FAE">
            <w:pPr>
              <w:rPr>
                <w:sz w:val="18"/>
                <w:szCs w:val="18"/>
              </w:rPr>
            </w:pPr>
          </w:p>
        </w:tc>
        <w:tc>
          <w:tcPr>
            <w:tcW w:w="7654" w:type="dxa"/>
            <w:tcBorders>
              <w:top w:val="nil"/>
              <w:left w:val="nil"/>
              <w:bottom w:val="single" w:sz="4" w:space="0" w:color="auto"/>
              <w:right w:val="single" w:sz="4" w:space="0" w:color="auto"/>
            </w:tcBorders>
            <w:hideMark/>
          </w:tcPr>
          <w:p w14:paraId="39BB7B2B" w14:textId="77777777" w:rsidR="00DB27A7" w:rsidRPr="008E7F50" w:rsidRDefault="00DB27A7" w:rsidP="00705FAE">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 xml:space="preserve">, </w:t>
            </w:r>
            <w:proofErr w:type="spellStart"/>
            <w:r w:rsidRPr="008E7F50">
              <w:rPr>
                <w:sz w:val="18"/>
                <w:szCs w:val="18"/>
              </w:rPr>
              <w:t>ChZT</w:t>
            </w:r>
            <w:proofErr w:type="spellEnd"/>
            <w:r w:rsidRPr="008E7F50">
              <w:rPr>
                <w:sz w:val="18"/>
                <w:szCs w:val="18"/>
              </w:rPr>
              <w:t>, BZT5)</w:t>
            </w:r>
          </w:p>
        </w:tc>
        <w:tc>
          <w:tcPr>
            <w:tcW w:w="1559" w:type="dxa"/>
            <w:tcBorders>
              <w:top w:val="nil"/>
              <w:left w:val="nil"/>
              <w:bottom w:val="single" w:sz="4" w:space="0" w:color="auto"/>
              <w:right w:val="single" w:sz="4" w:space="0" w:color="auto"/>
            </w:tcBorders>
            <w:noWrap/>
            <w:hideMark/>
          </w:tcPr>
          <w:p w14:paraId="6870EDB8" w14:textId="77777777" w:rsidR="00DB27A7" w:rsidRPr="008E7F50" w:rsidRDefault="00DB27A7" w:rsidP="00705FAE">
            <w:pPr>
              <w:jc w:val="center"/>
              <w:rPr>
                <w:sz w:val="18"/>
                <w:szCs w:val="18"/>
              </w:rPr>
            </w:pPr>
            <w:r w:rsidRPr="008E7F50">
              <w:rPr>
                <w:sz w:val="18"/>
                <w:szCs w:val="18"/>
              </w:rPr>
              <w:t> </w:t>
            </w:r>
          </w:p>
        </w:tc>
      </w:tr>
      <w:tr w:rsidR="008E7F50" w:rsidRPr="008E7F50" w14:paraId="242E0E27" w14:textId="77777777" w:rsidTr="00C0230F">
        <w:trPr>
          <w:trHeight w:val="480"/>
          <w:jc w:val="center"/>
        </w:trPr>
        <w:tc>
          <w:tcPr>
            <w:tcW w:w="421" w:type="dxa"/>
            <w:vMerge w:val="restart"/>
            <w:tcBorders>
              <w:top w:val="nil"/>
              <w:left w:val="single" w:sz="4" w:space="0" w:color="auto"/>
              <w:bottom w:val="single" w:sz="4" w:space="0" w:color="000000"/>
              <w:right w:val="single" w:sz="4" w:space="0" w:color="auto"/>
            </w:tcBorders>
            <w:noWrap/>
            <w:vAlign w:val="center"/>
            <w:hideMark/>
          </w:tcPr>
          <w:p w14:paraId="30BA001C" w14:textId="77777777" w:rsidR="00DB27A7" w:rsidRPr="008E7F50" w:rsidRDefault="00DB27A7" w:rsidP="00705FAE">
            <w:pPr>
              <w:rPr>
                <w:sz w:val="18"/>
                <w:szCs w:val="18"/>
              </w:rPr>
            </w:pPr>
            <w:r w:rsidRPr="008E7F50">
              <w:rPr>
                <w:sz w:val="18"/>
                <w:szCs w:val="18"/>
              </w:rPr>
              <w:t>5</w:t>
            </w:r>
          </w:p>
        </w:tc>
        <w:tc>
          <w:tcPr>
            <w:tcW w:w="7654" w:type="dxa"/>
            <w:tcBorders>
              <w:top w:val="single" w:sz="4" w:space="0" w:color="auto"/>
              <w:left w:val="nil"/>
              <w:bottom w:val="nil"/>
              <w:right w:val="single" w:sz="4" w:space="0" w:color="000000"/>
            </w:tcBorders>
            <w:hideMark/>
          </w:tcPr>
          <w:p w14:paraId="6AA30D6F" w14:textId="77777777" w:rsidR="00DB27A7" w:rsidRPr="008E7F50" w:rsidRDefault="00DB27A7" w:rsidP="00705FAE">
            <w:pPr>
              <w:spacing w:after="240"/>
              <w:rPr>
                <w:b/>
                <w:bCs/>
                <w:sz w:val="18"/>
                <w:szCs w:val="18"/>
              </w:rPr>
            </w:pPr>
            <w:r w:rsidRPr="008E7F50">
              <w:rPr>
                <w:b/>
                <w:bCs/>
                <w:sz w:val="18"/>
                <w:szCs w:val="18"/>
              </w:rPr>
              <w:t>Wykonanie analiz fiz. chem. i oceny agresywności dla prób:</w:t>
            </w:r>
          </w:p>
        </w:tc>
        <w:tc>
          <w:tcPr>
            <w:tcW w:w="1559" w:type="dxa"/>
            <w:tcBorders>
              <w:top w:val="nil"/>
              <w:left w:val="nil"/>
              <w:bottom w:val="nil"/>
              <w:right w:val="single" w:sz="4" w:space="0" w:color="auto"/>
            </w:tcBorders>
            <w:noWrap/>
            <w:hideMark/>
          </w:tcPr>
          <w:p w14:paraId="0C473E4F" w14:textId="77777777" w:rsidR="00DB27A7" w:rsidRPr="008E7F50" w:rsidRDefault="00DB27A7" w:rsidP="00705FAE">
            <w:pPr>
              <w:jc w:val="center"/>
              <w:rPr>
                <w:sz w:val="18"/>
                <w:szCs w:val="18"/>
              </w:rPr>
            </w:pPr>
            <w:r w:rsidRPr="008E7F50">
              <w:rPr>
                <w:sz w:val="18"/>
                <w:szCs w:val="18"/>
              </w:rPr>
              <w:t xml:space="preserve"> </w:t>
            </w:r>
          </w:p>
        </w:tc>
      </w:tr>
      <w:tr w:rsidR="008E7F50" w:rsidRPr="008E7F50" w14:paraId="539AE779" w14:textId="77777777" w:rsidTr="008925CC">
        <w:trPr>
          <w:trHeight w:val="285"/>
          <w:jc w:val="center"/>
        </w:trPr>
        <w:tc>
          <w:tcPr>
            <w:tcW w:w="421" w:type="dxa"/>
            <w:vMerge/>
            <w:tcBorders>
              <w:top w:val="nil"/>
              <w:left w:val="single" w:sz="4" w:space="0" w:color="auto"/>
              <w:bottom w:val="single" w:sz="4" w:space="0" w:color="000000"/>
              <w:right w:val="single" w:sz="4" w:space="0" w:color="auto"/>
            </w:tcBorders>
            <w:vAlign w:val="center"/>
            <w:hideMark/>
          </w:tcPr>
          <w:p w14:paraId="15E1C384" w14:textId="77777777" w:rsidR="00DB27A7" w:rsidRPr="008E7F50" w:rsidRDefault="00DB27A7" w:rsidP="00705FAE">
            <w:pPr>
              <w:rPr>
                <w:sz w:val="18"/>
                <w:szCs w:val="18"/>
              </w:rPr>
            </w:pPr>
          </w:p>
        </w:tc>
        <w:tc>
          <w:tcPr>
            <w:tcW w:w="7654" w:type="dxa"/>
            <w:tcBorders>
              <w:top w:val="nil"/>
              <w:left w:val="nil"/>
              <w:bottom w:val="nil"/>
              <w:right w:val="single" w:sz="4" w:space="0" w:color="000000"/>
            </w:tcBorders>
            <w:noWrap/>
            <w:hideMark/>
          </w:tcPr>
          <w:p w14:paraId="11164E29" w14:textId="77777777" w:rsidR="00DB27A7" w:rsidRPr="008E7F50" w:rsidRDefault="00DB27A7" w:rsidP="00705FAE">
            <w:pPr>
              <w:rPr>
                <w:b/>
                <w:bCs/>
                <w:sz w:val="18"/>
                <w:szCs w:val="18"/>
              </w:rPr>
            </w:pPr>
            <w:r w:rsidRPr="008E7F50">
              <w:rPr>
                <w:b/>
                <w:bCs/>
                <w:sz w:val="18"/>
                <w:szCs w:val="18"/>
              </w:rPr>
              <w:t xml:space="preserve">• Szyb W- I (wody  okapowe) </w:t>
            </w:r>
          </w:p>
        </w:tc>
        <w:tc>
          <w:tcPr>
            <w:tcW w:w="1559" w:type="dxa"/>
            <w:tcBorders>
              <w:top w:val="nil"/>
              <w:left w:val="nil"/>
              <w:bottom w:val="nil"/>
              <w:right w:val="single" w:sz="4" w:space="0" w:color="auto"/>
            </w:tcBorders>
            <w:noWrap/>
          </w:tcPr>
          <w:p w14:paraId="1FC13F02" w14:textId="161C2566" w:rsidR="00DB27A7" w:rsidRPr="008E7F50" w:rsidRDefault="00DB27A7" w:rsidP="00705FAE">
            <w:pPr>
              <w:jc w:val="center"/>
              <w:rPr>
                <w:sz w:val="18"/>
                <w:szCs w:val="18"/>
              </w:rPr>
            </w:pPr>
          </w:p>
        </w:tc>
      </w:tr>
      <w:tr w:rsidR="008E7F50" w:rsidRPr="008E7F50" w14:paraId="0D876BEE" w14:textId="77777777" w:rsidTr="008925CC">
        <w:trPr>
          <w:trHeight w:val="285"/>
          <w:jc w:val="center"/>
        </w:trPr>
        <w:tc>
          <w:tcPr>
            <w:tcW w:w="421" w:type="dxa"/>
            <w:vMerge/>
            <w:tcBorders>
              <w:top w:val="nil"/>
              <w:left w:val="single" w:sz="4" w:space="0" w:color="auto"/>
              <w:bottom w:val="single" w:sz="4" w:space="0" w:color="000000"/>
              <w:right w:val="single" w:sz="4" w:space="0" w:color="auto"/>
            </w:tcBorders>
            <w:vAlign w:val="center"/>
            <w:hideMark/>
          </w:tcPr>
          <w:p w14:paraId="78AEEC30" w14:textId="77777777" w:rsidR="00DB27A7" w:rsidRPr="008E7F50" w:rsidRDefault="00DB27A7" w:rsidP="00705FAE">
            <w:pPr>
              <w:rPr>
                <w:sz w:val="18"/>
                <w:szCs w:val="18"/>
              </w:rPr>
            </w:pPr>
          </w:p>
        </w:tc>
        <w:tc>
          <w:tcPr>
            <w:tcW w:w="7654" w:type="dxa"/>
            <w:tcBorders>
              <w:top w:val="nil"/>
              <w:left w:val="nil"/>
              <w:bottom w:val="nil"/>
              <w:right w:val="single" w:sz="4" w:space="0" w:color="000000"/>
            </w:tcBorders>
            <w:hideMark/>
          </w:tcPr>
          <w:p w14:paraId="69A7E878" w14:textId="77777777" w:rsidR="00DB27A7" w:rsidRPr="008E7F50" w:rsidRDefault="00DB27A7" w:rsidP="00705FAE">
            <w:pPr>
              <w:rPr>
                <w:b/>
                <w:bCs/>
                <w:sz w:val="18"/>
                <w:szCs w:val="18"/>
              </w:rPr>
            </w:pPr>
            <w:r w:rsidRPr="008E7F50">
              <w:rPr>
                <w:b/>
                <w:bCs/>
                <w:sz w:val="18"/>
                <w:szCs w:val="18"/>
              </w:rPr>
              <w:t>• Szyb W- II (wody  okapowe)</w:t>
            </w:r>
          </w:p>
        </w:tc>
        <w:tc>
          <w:tcPr>
            <w:tcW w:w="1559" w:type="dxa"/>
            <w:tcBorders>
              <w:top w:val="nil"/>
              <w:left w:val="nil"/>
              <w:bottom w:val="nil"/>
              <w:right w:val="single" w:sz="4" w:space="0" w:color="auto"/>
            </w:tcBorders>
            <w:noWrap/>
          </w:tcPr>
          <w:p w14:paraId="698E2752" w14:textId="50D36CC8" w:rsidR="00DB27A7" w:rsidRPr="008E7F50" w:rsidRDefault="004927F3" w:rsidP="00705FAE">
            <w:pPr>
              <w:jc w:val="center"/>
              <w:rPr>
                <w:sz w:val="18"/>
                <w:szCs w:val="18"/>
              </w:rPr>
            </w:pPr>
            <w:r>
              <w:rPr>
                <w:sz w:val="18"/>
                <w:szCs w:val="18"/>
              </w:rPr>
              <w:t>10</w:t>
            </w:r>
          </w:p>
        </w:tc>
      </w:tr>
      <w:tr w:rsidR="008E7F50" w:rsidRPr="008E7F50" w14:paraId="78B7386A" w14:textId="77777777" w:rsidTr="008925CC">
        <w:trPr>
          <w:trHeight w:val="285"/>
          <w:jc w:val="center"/>
        </w:trPr>
        <w:tc>
          <w:tcPr>
            <w:tcW w:w="421" w:type="dxa"/>
            <w:vMerge/>
            <w:tcBorders>
              <w:top w:val="nil"/>
              <w:left w:val="single" w:sz="4" w:space="0" w:color="auto"/>
              <w:bottom w:val="single" w:sz="4" w:space="0" w:color="000000"/>
              <w:right w:val="single" w:sz="4" w:space="0" w:color="auto"/>
            </w:tcBorders>
            <w:vAlign w:val="center"/>
            <w:hideMark/>
          </w:tcPr>
          <w:p w14:paraId="1F443599" w14:textId="77777777" w:rsidR="00DB27A7" w:rsidRPr="008E7F50" w:rsidRDefault="00DB27A7" w:rsidP="00705FAE">
            <w:pPr>
              <w:rPr>
                <w:sz w:val="18"/>
                <w:szCs w:val="18"/>
              </w:rPr>
            </w:pPr>
          </w:p>
        </w:tc>
        <w:tc>
          <w:tcPr>
            <w:tcW w:w="7654" w:type="dxa"/>
            <w:tcBorders>
              <w:top w:val="nil"/>
              <w:left w:val="nil"/>
              <w:bottom w:val="nil"/>
              <w:right w:val="single" w:sz="4" w:space="0" w:color="000000"/>
            </w:tcBorders>
            <w:noWrap/>
            <w:hideMark/>
          </w:tcPr>
          <w:p w14:paraId="16C8E189" w14:textId="77777777" w:rsidR="00DB27A7" w:rsidRPr="008E7F50" w:rsidRDefault="00DB27A7" w:rsidP="00705FAE">
            <w:pPr>
              <w:rPr>
                <w:b/>
                <w:bCs/>
                <w:sz w:val="18"/>
                <w:szCs w:val="18"/>
              </w:rPr>
            </w:pPr>
            <w:r w:rsidRPr="008E7F50">
              <w:rPr>
                <w:b/>
                <w:bCs/>
                <w:sz w:val="18"/>
                <w:szCs w:val="18"/>
              </w:rPr>
              <w:t>• Szyb Lechia (wody okapowe)</w:t>
            </w:r>
          </w:p>
        </w:tc>
        <w:tc>
          <w:tcPr>
            <w:tcW w:w="1559" w:type="dxa"/>
            <w:tcBorders>
              <w:top w:val="nil"/>
              <w:left w:val="nil"/>
              <w:bottom w:val="nil"/>
              <w:right w:val="single" w:sz="4" w:space="0" w:color="auto"/>
            </w:tcBorders>
            <w:noWrap/>
          </w:tcPr>
          <w:p w14:paraId="33810C07" w14:textId="5A010D5F" w:rsidR="00DB27A7" w:rsidRPr="008E7F50" w:rsidRDefault="00DB27A7" w:rsidP="00705FAE">
            <w:pPr>
              <w:jc w:val="center"/>
              <w:rPr>
                <w:sz w:val="18"/>
                <w:szCs w:val="18"/>
              </w:rPr>
            </w:pPr>
          </w:p>
        </w:tc>
      </w:tr>
      <w:tr w:rsidR="008E7F50" w:rsidRPr="008E7F50" w14:paraId="139D7486" w14:textId="77777777" w:rsidTr="008925CC">
        <w:trPr>
          <w:trHeight w:val="285"/>
          <w:jc w:val="center"/>
        </w:trPr>
        <w:tc>
          <w:tcPr>
            <w:tcW w:w="421" w:type="dxa"/>
            <w:vMerge/>
            <w:tcBorders>
              <w:top w:val="nil"/>
              <w:left w:val="single" w:sz="4" w:space="0" w:color="auto"/>
              <w:bottom w:val="single" w:sz="4" w:space="0" w:color="000000"/>
              <w:right w:val="single" w:sz="4" w:space="0" w:color="auto"/>
            </w:tcBorders>
            <w:vAlign w:val="center"/>
            <w:hideMark/>
          </w:tcPr>
          <w:p w14:paraId="27FC2C7A" w14:textId="77777777" w:rsidR="00DB27A7" w:rsidRPr="008E7F50" w:rsidRDefault="00DB27A7" w:rsidP="00705FAE">
            <w:pPr>
              <w:rPr>
                <w:sz w:val="18"/>
                <w:szCs w:val="18"/>
              </w:rPr>
            </w:pPr>
          </w:p>
        </w:tc>
        <w:tc>
          <w:tcPr>
            <w:tcW w:w="7654" w:type="dxa"/>
            <w:tcBorders>
              <w:top w:val="nil"/>
              <w:left w:val="nil"/>
              <w:bottom w:val="nil"/>
              <w:right w:val="single" w:sz="4" w:space="0" w:color="000000"/>
            </w:tcBorders>
            <w:noWrap/>
            <w:hideMark/>
          </w:tcPr>
          <w:p w14:paraId="10430270" w14:textId="77777777" w:rsidR="00DB27A7" w:rsidRPr="008E7F50" w:rsidRDefault="00DB27A7" w:rsidP="00705FAE">
            <w:pPr>
              <w:rPr>
                <w:b/>
                <w:bCs/>
                <w:sz w:val="18"/>
                <w:szCs w:val="18"/>
              </w:rPr>
            </w:pPr>
            <w:r w:rsidRPr="008E7F50">
              <w:rPr>
                <w:b/>
                <w:bCs/>
                <w:sz w:val="18"/>
                <w:szCs w:val="18"/>
              </w:rPr>
              <w:t>• Szyb Krakus (wody okapowe)</w:t>
            </w:r>
          </w:p>
        </w:tc>
        <w:tc>
          <w:tcPr>
            <w:tcW w:w="1559" w:type="dxa"/>
            <w:tcBorders>
              <w:top w:val="nil"/>
              <w:left w:val="nil"/>
              <w:bottom w:val="nil"/>
              <w:right w:val="single" w:sz="4" w:space="0" w:color="auto"/>
            </w:tcBorders>
            <w:noWrap/>
          </w:tcPr>
          <w:p w14:paraId="75C14C6A" w14:textId="756AD1BF" w:rsidR="00DB27A7" w:rsidRPr="008E7F50" w:rsidRDefault="00DB27A7" w:rsidP="00705FAE">
            <w:pPr>
              <w:jc w:val="center"/>
              <w:rPr>
                <w:sz w:val="18"/>
                <w:szCs w:val="18"/>
              </w:rPr>
            </w:pPr>
          </w:p>
        </w:tc>
      </w:tr>
      <w:tr w:rsidR="008E7F50" w:rsidRPr="008E7F50" w14:paraId="417DE14E" w14:textId="77777777" w:rsidTr="008925CC">
        <w:trPr>
          <w:trHeight w:val="285"/>
          <w:jc w:val="center"/>
        </w:trPr>
        <w:tc>
          <w:tcPr>
            <w:tcW w:w="421" w:type="dxa"/>
            <w:vMerge/>
            <w:tcBorders>
              <w:top w:val="nil"/>
              <w:left w:val="single" w:sz="4" w:space="0" w:color="auto"/>
              <w:bottom w:val="single" w:sz="4" w:space="0" w:color="000000"/>
              <w:right w:val="single" w:sz="4" w:space="0" w:color="auto"/>
            </w:tcBorders>
            <w:vAlign w:val="center"/>
            <w:hideMark/>
          </w:tcPr>
          <w:p w14:paraId="1A8BEF74" w14:textId="77777777" w:rsidR="00DB27A7" w:rsidRPr="008E7F50" w:rsidRDefault="00DB27A7" w:rsidP="00705FAE">
            <w:pPr>
              <w:rPr>
                <w:sz w:val="18"/>
                <w:szCs w:val="18"/>
              </w:rPr>
            </w:pPr>
          </w:p>
        </w:tc>
        <w:tc>
          <w:tcPr>
            <w:tcW w:w="7654" w:type="dxa"/>
            <w:tcBorders>
              <w:top w:val="nil"/>
              <w:left w:val="nil"/>
              <w:bottom w:val="nil"/>
              <w:right w:val="single" w:sz="4" w:space="0" w:color="000000"/>
            </w:tcBorders>
            <w:noWrap/>
            <w:hideMark/>
          </w:tcPr>
          <w:p w14:paraId="056E0684" w14:textId="77777777" w:rsidR="00DB27A7" w:rsidRPr="008E7F50" w:rsidRDefault="00DB27A7" w:rsidP="00705FAE">
            <w:pPr>
              <w:rPr>
                <w:b/>
                <w:bCs/>
                <w:sz w:val="18"/>
                <w:szCs w:val="18"/>
              </w:rPr>
            </w:pPr>
            <w:r w:rsidRPr="008E7F50">
              <w:rPr>
                <w:b/>
                <w:bCs/>
                <w:sz w:val="18"/>
                <w:szCs w:val="18"/>
              </w:rPr>
              <w:t>• Szybik podsadzkowy</w:t>
            </w:r>
          </w:p>
        </w:tc>
        <w:tc>
          <w:tcPr>
            <w:tcW w:w="1559" w:type="dxa"/>
            <w:tcBorders>
              <w:top w:val="nil"/>
              <w:left w:val="nil"/>
              <w:bottom w:val="nil"/>
              <w:right w:val="single" w:sz="4" w:space="0" w:color="auto"/>
            </w:tcBorders>
            <w:noWrap/>
          </w:tcPr>
          <w:p w14:paraId="68FCB378" w14:textId="1DFD7D3B" w:rsidR="00DB27A7" w:rsidRPr="008E7F50" w:rsidRDefault="00DB27A7" w:rsidP="00705FAE">
            <w:pPr>
              <w:jc w:val="center"/>
              <w:rPr>
                <w:sz w:val="18"/>
                <w:szCs w:val="18"/>
              </w:rPr>
            </w:pPr>
          </w:p>
        </w:tc>
      </w:tr>
      <w:tr w:rsidR="008E7F50" w:rsidRPr="008E7F50" w14:paraId="17FC9D4E" w14:textId="77777777" w:rsidTr="00995983">
        <w:trPr>
          <w:trHeight w:val="708"/>
          <w:jc w:val="center"/>
        </w:trPr>
        <w:tc>
          <w:tcPr>
            <w:tcW w:w="421" w:type="dxa"/>
            <w:vMerge/>
            <w:tcBorders>
              <w:top w:val="nil"/>
              <w:left w:val="single" w:sz="4" w:space="0" w:color="auto"/>
              <w:bottom w:val="single" w:sz="4" w:space="0" w:color="000000"/>
              <w:right w:val="single" w:sz="4" w:space="0" w:color="auto"/>
            </w:tcBorders>
            <w:vAlign w:val="center"/>
            <w:hideMark/>
          </w:tcPr>
          <w:p w14:paraId="15393798" w14:textId="77777777" w:rsidR="00DB27A7" w:rsidRPr="008E7F50" w:rsidRDefault="00DB27A7" w:rsidP="00705FAE">
            <w:pPr>
              <w:rPr>
                <w:sz w:val="18"/>
                <w:szCs w:val="18"/>
              </w:rPr>
            </w:pPr>
          </w:p>
        </w:tc>
        <w:tc>
          <w:tcPr>
            <w:tcW w:w="7654" w:type="dxa"/>
            <w:tcBorders>
              <w:top w:val="nil"/>
              <w:left w:val="nil"/>
              <w:bottom w:val="single" w:sz="4" w:space="0" w:color="auto"/>
              <w:right w:val="single" w:sz="4" w:space="0" w:color="000000"/>
            </w:tcBorders>
            <w:hideMark/>
          </w:tcPr>
          <w:p w14:paraId="4F1675EB" w14:textId="77777777" w:rsidR="00DB27A7" w:rsidRPr="008E7F50" w:rsidRDefault="00DB27A7" w:rsidP="00705FAE">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 CO agresywny, opinia do oceny agresywności)</w:t>
            </w:r>
          </w:p>
        </w:tc>
        <w:tc>
          <w:tcPr>
            <w:tcW w:w="1559" w:type="dxa"/>
            <w:tcBorders>
              <w:top w:val="nil"/>
              <w:left w:val="nil"/>
              <w:bottom w:val="nil"/>
              <w:right w:val="single" w:sz="4" w:space="0" w:color="auto"/>
            </w:tcBorders>
            <w:noWrap/>
            <w:hideMark/>
          </w:tcPr>
          <w:p w14:paraId="2BB69EF3" w14:textId="77777777" w:rsidR="00DB27A7" w:rsidRPr="008E7F50" w:rsidRDefault="00DB27A7" w:rsidP="00705FAE">
            <w:pPr>
              <w:jc w:val="center"/>
              <w:rPr>
                <w:sz w:val="18"/>
                <w:szCs w:val="18"/>
              </w:rPr>
            </w:pPr>
            <w:r w:rsidRPr="008E7F50">
              <w:rPr>
                <w:sz w:val="18"/>
                <w:szCs w:val="18"/>
              </w:rPr>
              <w:t xml:space="preserve"> </w:t>
            </w:r>
          </w:p>
        </w:tc>
      </w:tr>
      <w:tr w:rsidR="008E7F50" w:rsidRPr="008E7F50" w14:paraId="135D6718" w14:textId="77777777" w:rsidTr="00C0230F">
        <w:trPr>
          <w:trHeight w:val="330"/>
          <w:jc w:val="center"/>
        </w:trPr>
        <w:tc>
          <w:tcPr>
            <w:tcW w:w="421" w:type="dxa"/>
            <w:vMerge w:val="restart"/>
            <w:tcBorders>
              <w:top w:val="nil"/>
              <w:left w:val="single" w:sz="4" w:space="0" w:color="auto"/>
              <w:bottom w:val="single" w:sz="4" w:space="0" w:color="000000"/>
              <w:right w:val="single" w:sz="4" w:space="0" w:color="auto"/>
            </w:tcBorders>
            <w:noWrap/>
            <w:vAlign w:val="center"/>
            <w:hideMark/>
          </w:tcPr>
          <w:p w14:paraId="512B88AF" w14:textId="77777777" w:rsidR="00DB27A7" w:rsidRPr="008E7F50" w:rsidRDefault="00DB27A7" w:rsidP="00705FAE">
            <w:pPr>
              <w:rPr>
                <w:sz w:val="18"/>
                <w:szCs w:val="18"/>
              </w:rPr>
            </w:pPr>
            <w:r w:rsidRPr="008E7F50">
              <w:rPr>
                <w:sz w:val="18"/>
                <w:szCs w:val="18"/>
              </w:rPr>
              <w:t>6</w:t>
            </w:r>
          </w:p>
        </w:tc>
        <w:tc>
          <w:tcPr>
            <w:tcW w:w="7654" w:type="dxa"/>
            <w:tcBorders>
              <w:top w:val="single" w:sz="4" w:space="0" w:color="auto"/>
              <w:left w:val="nil"/>
              <w:right w:val="single" w:sz="4" w:space="0" w:color="000000"/>
            </w:tcBorders>
            <w:hideMark/>
          </w:tcPr>
          <w:p w14:paraId="0E278921" w14:textId="77777777" w:rsidR="00DB27A7" w:rsidRPr="008E7F50" w:rsidRDefault="00DB27A7" w:rsidP="00705FAE">
            <w:pPr>
              <w:spacing w:after="240"/>
              <w:rPr>
                <w:b/>
                <w:bCs/>
                <w:sz w:val="18"/>
                <w:szCs w:val="18"/>
              </w:rPr>
            </w:pPr>
            <w:r w:rsidRPr="008E7F50">
              <w:rPr>
                <w:b/>
                <w:bCs/>
                <w:sz w:val="18"/>
                <w:szCs w:val="18"/>
              </w:rPr>
              <w:t>Wykonanie analiz fiz. chem. dla prób:</w:t>
            </w:r>
          </w:p>
        </w:tc>
        <w:tc>
          <w:tcPr>
            <w:tcW w:w="1559" w:type="dxa"/>
            <w:tcBorders>
              <w:top w:val="single" w:sz="4" w:space="0" w:color="auto"/>
              <w:left w:val="nil"/>
              <w:bottom w:val="nil"/>
              <w:right w:val="single" w:sz="4" w:space="0" w:color="auto"/>
            </w:tcBorders>
            <w:noWrap/>
            <w:hideMark/>
          </w:tcPr>
          <w:p w14:paraId="1DC46B84" w14:textId="77777777" w:rsidR="00DB27A7" w:rsidRPr="008E7F50" w:rsidRDefault="00DB27A7" w:rsidP="00705FAE">
            <w:pPr>
              <w:jc w:val="center"/>
              <w:rPr>
                <w:sz w:val="18"/>
                <w:szCs w:val="18"/>
              </w:rPr>
            </w:pPr>
            <w:r w:rsidRPr="008E7F50">
              <w:rPr>
                <w:sz w:val="18"/>
                <w:szCs w:val="18"/>
              </w:rPr>
              <w:t> </w:t>
            </w:r>
          </w:p>
        </w:tc>
      </w:tr>
      <w:tr w:rsidR="008E7F50" w:rsidRPr="008E7F50" w14:paraId="33DB9D54" w14:textId="77777777" w:rsidTr="00C0230F">
        <w:trPr>
          <w:trHeight w:val="270"/>
          <w:jc w:val="center"/>
        </w:trPr>
        <w:tc>
          <w:tcPr>
            <w:tcW w:w="421" w:type="dxa"/>
            <w:vMerge/>
            <w:tcBorders>
              <w:top w:val="nil"/>
              <w:left w:val="single" w:sz="4" w:space="0" w:color="auto"/>
              <w:bottom w:val="single" w:sz="4" w:space="0" w:color="000000"/>
              <w:right w:val="single" w:sz="4" w:space="0" w:color="auto"/>
            </w:tcBorders>
            <w:vAlign w:val="center"/>
            <w:hideMark/>
          </w:tcPr>
          <w:p w14:paraId="0148C9C8" w14:textId="77777777" w:rsidR="00DB27A7" w:rsidRPr="008E7F50" w:rsidRDefault="00DB27A7" w:rsidP="00705FAE">
            <w:pPr>
              <w:rPr>
                <w:sz w:val="18"/>
                <w:szCs w:val="18"/>
              </w:rPr>
            </w:pPr>
          </w:p>
        </w:tc>
        <w:tc>
          <w:tcPr>
            <w:tcW w:w="7654" w:type="dxa"/>
            <w:tcBorders>
              <w:left w:val="nil"/>
              <w:right w:val="single" w:sz="4" w:space="0" w:color="000000"/>
            </w:tcBorders>
            <w:noWrap/>
            <w:hideMark/>
          </w:tcPr>
          <w:p w14:paraId="6071AAC3" w14:textId="77777777" w:rsidR="00DB27A7" w:rsidRPr="008E7F50" w:rsidRDefault="00DB27A7" w:rsidP="00705FAE">
            <w:pPr>
              <w:rPr>
                <w:b/>
                <w:bCs/>
                <w:sz w:val="18"/>
                <w:szCs w:val="18"/>
              </w:rPr>
            </w:pPr>
            <w:r w:rsidRPr="008E7F50">
              <w:rPr>
                <w:b/>
                <w:bCs/>
                <w:sz w:val="18"/>
                <w:szCs w:val="18"/>
              </w:rPr>
              <w:t>• Wody zbiorcze</w:t>
            </w:r>
          </w:p>
        </w:tc>
        <w:tc>
          <w:tcPr>
            <w:tcW w:w="1559" w:type="dxa"/>
            <w:tcBorders>
              <w:top w:val="nil"/>
              <w:left w:val="nil"/>
              <w:bottom w:val="nil"/>
              <w:right w:val="single" w:sz="4" w:space="0" w:color="auto"/>
            </w:tcBorders>
            <w:shd w:val="clear" w:color="000000" w:fill="FFFFFF"/>
            <w:noWrap/>
            <w:hideMark/>
          </w:tcPr>
          <w:p w14:paraId="03B0E205" w14:textId="77777777" w:rsidR="00DB27A7" w:rsidRPr="008E7F50" w:rsidRDefault="00DB27A7" w:rsidP="00705FAE">
            <w:pPr>
              <w:jc w:val="center"/>
              <w:rPr>
                <w:sz w:val="18"/>
                <w:szCs w:val="18"/>
              </w:rPr>
            </w:pPr>
            <w:r w:rsidRPr="008E7F50">
              <w:rPr>
                <w:sz w:val="18"/>
                <w:szCs w:val="18"/>
              </w:rPr>
              <w:t>8</w:t>
            </w:r>
          </w:p>
        </w:tc>
      </w:tr>
      <w:tr w:rsidR="008E7F50" w:rsidRPr="008E7F50" w14:paraId="2DBFDEE5" w14:textId="77777777" w:rsidTr="00995983">
        <w:trPr>
          <w:trHeight w:val="618"/>
          <w:jc w:val="center"/>
        </w:trPr>
        <w:tc>
          <w:tcPr>
            <w:tcW w:w="421" w:type="dxa"/>
            <w:vMerge/>
            <w:tcBorders>
              <w:top w:val="nil"/>
              <w:left w:val="single" w:sz="4" w:space="0" w:color="auto"/>
              <w:bottom w:val="single" w:sz="4" w:space="0" w:color="000000"/>
              <w:right w:val="single" w:sz="4" w:space="0" w:color="auto"/>
            </w:tcBorders>
            <w:vAlign w:val="center"/>
            <w:hideMark/>
          </w:tcPr>
          <w:p w14:paraId="0B2F6C3F" w14:textId="77777777" w:rsidR="00DB27A7" w:rsidRPr="008E7F50" w:rsidRDefault="00DB27A7" w:rsidP="00705FAE">
            <w:pPr>
              <w:rPr>
                <w:sz w:val="18"/>
                <w:szCs w:val="18"/>
              </w:rPr>
            </w:pPr>
          </w:p>
        </w:tc>
        <w:tc>
          <w:tcPr>
            <w:tcW w:w="7654" w:type="dxa"/>
            <w:tcBorders>
              <w:left w:val="nil"/>
              <w:bottom w:val="single" w:sz="4" w:space="0" w:color="auto"/>
              <w:right w:val="single" w:sz="4" w:space="0" w:color="000000"/>
            </w:tcBorders>
            <w:hideMark/>
          </w:tcPr>
          <w:p w14:paraId="3558605D" w14:textId="77777777" w:rsidR="00DB27A7" w:rsidRPr="008E7F50" w:rsidRDefault="00DB27A7" w:rsidP="00705FAE">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 xml:space="preserve">, </w:t>
            </w:r>
            <w:proofErr w:type="spellStart"/>
            <w:r w:rsidRPr="008E7F50">
              <w:rPr>
                <w:sz w:val="18"/>
                <w:szCs w:val="18"/>
              </w:rPr>
              <w:t>ChZT</w:t>
            </w:r>
            <w:proofErr w:type="spellEnd"/>
            <w:r w:rsidRPr="008E7F50">
              <w:rPr>
                <w:sz w:val="18"/>
                <w:szCs w:val="18"/>
              </w:rPr>
              <w:t>, BZT5)</w:t>
            </w:r>
          </w:p>
        </w:tc>
        <w:tc>
          <w:tcPr>
            <w:tcW w:w="1559" w:type="dxa"/>
            <w:tcBorders>
              <w:top w:val="nil"/>
              <w:left w:val="nil"/>
              <w:bottom w:val="nil"/>
              <w:right w:val="single" w:sz="4" w:space="0" w:color="auto"/>
            </w:tcBorders>
            <w:shd w:val="clear" w:color="000000" w:fill="FFFFFF"/>
            <w:noWrap/>
            <w:hideMark/>
          </w:tcPr>
          <w:p w14:paraId="1A75A176" w14:textId="77777777" w:rsidR="00DB27A7" w:rsidRPr="008E7F50" w:rsidRDefault="00DB27A7" w:rsidP="00705FAE">
            <w:pPr>
              <w:jc w:val="center"/>
              <w:rPr>
                <w:sz w:val="18"/>
                <w:szCs w:val="18"/>
              </w:rPr>
            </w:pPr>
            <w:r w:rsidRPr="008E7F50">
              <w:rPr>
                <w:sz w:val="18"/>
                <w:szCs w:val="18"/>
              </w:rPr>
              <w:t> </w:t>
            </w:r>
          </w:p>
        </w:tc>
      </w:tr>
      <w:tr w:rsidR="008E7F50" w:rsidRPr="008E7F50" w14:paraId="5C110154" w14:textId="77777777" w:rsidTr="00C0230F">
        <w:trPr>
          <w:trHeight w:val="285"/>
          <w:jc w:val="center"/>
        </w:trPr>
        <w:tc>
          <w:tcPr>
            <w:tcW w:w="421" w:type="dxa"/>
            <w:vMerge w:val="restart"/>
            <w:tcBorders>
              <w:top w:val="nil"/>
              <w:left w:val="single" w:sz="4" w:space="0" w:color="auto"/>
              <w:bottom w:val="single" w:sz="4" w:space="0" w:color="000000"/>
              <w:right w:val="single" w:sz="4" w:space="0" w:color="auto"/>
            </w:tcBorders>
            <w:noWrap/>
            <w:vAlign w:val="center"/>
            <w:hideMark/>
          </w:tcPr>
          <w:p w14:paraId="34D6C56B" w14:textId="77777777" w:rsidR="00DB27A7" w:rsidRPr="008E7F50" w:rsidRDefault="00DB27A7" w:rsidP="00705FAE">
            <w:pPr>
              <w:rPr>
                <w:sz w:val="18"/>
                <w:szCs w:val="18"/>
              </w:rPr>
            </w:pPr>
            <w:r w:rsidRPr="008E7F50">
              <w:rPr>
                <w:sz w:val="18"/>
                <w:szCs w:val="18"/>
              </w:rPr>
              <w:t>7</w:t>
            </w:r>
          </w:p>
        </w:tc>
        <w:tc>
          <w:tcPr>
            <w:tcW w:w="7654" w:type="dxa"/>
            <w:tcBorders>
              <w:top w:val="nil"/>
              <w:left w:val="nil"/>
              <w:bottom w:val="nil"/>
              <w:right w:val="single" w:sz="4" w:space="0" w:color="000000"/>
            </w:tcBorders>
            <w:noWrap/>
            <w:hideMark/>
          </w:tcPr>
          <w:p w14:paraId="2E6065A0" w14:textId="77777777" w:rsidR="00DB27A7" w:rsidRPr="008E7F50" w:rsidRDefault="00DB27A7" w:rsidP="00705FAE">
            <w:pPr>
              <w:rPr>
                <w:b/>
                <w:bCs/>
                <w:sz w:val="18"/>
                <w:szCs w:val="18"/>
              </w:rPr>
            </w:pPr>
            <w:r w:rsidRPr="008E7F50">
              <w:rPr>
                <w:b/>
                <w:bCs/>
                <w:sz w:val="18"/>
                <w:szCs w:val="18"/>
              </w:rPr>
              <w:t>• Wody SUWD monitoring parametrów A</w:t>
            </w:r>
          </w:p>
        </w:tc>
        <w:tc>
          <w:tcPr>
            <w:tcW w:w="1559" w:type="dxa"/>
            <w:tcBorders>
              <w:top w:val="single" w:sz="4" w:space="0" w:color="auto"/>
              <w:left w:val="nil"/>
              <w:bottom w:val="nil"/>
              <w:right w:val="single" w:sz="4" w:space="0" w:color="auto"/>
            </w:tcBorders>
            <w:shd w:val="clear" w:color="000000" w:fill="FFFFFF"/>
            <w:noWrap/>
            <w:hideMark/>
          </w:tcPr>
          <w:p w14:paraId="4327771A" w14:textId="77777777" w:rsidR="00DB27A7" w:rsidRPr="008E7F50" w:rsidRDefault="00DB27A7" w:rsidP="00705FAE">
            <w:pPr>
              <w:jc w:val="center"/>
              <w:rPr>
                <w:sz w:val="18"/>
                <w:szCs w:val="18"/>
              </w:rPr>
            </w:pPr>
            <w:r w:rsidRPr="008E7F50">
              <w:rPr>
                <w:sz w:val="18"/>
                <w:szCs w:val="18"/>
              </w:rPr>
              <w:t>10</w:t>
            </w:r>
          </w:p>
        </w:tc>
      </w:tr>
      <w:tr w:rsidR="008E7F50" w:rsidRPr="008E7F50" w14:paraId="539317FB" w14:textId="77777777" w:rsidTr="00995983">
        <w:trPr>
          <w:trHeight w:val="448"/>
          <w:jc w:val="center"/>
        </w:trPr>
        <w:tc>
          <w:tcPr>
            <w:tcW w:w="421" w:type="dxa"/>
            <w:vMerge/>
            <w:tcBorders>
              <w:top w:val="nil"/>
              <w:left w:val="single" w:sz="4" w:space="0" w:color="auto"/>
              <w:bottom w:val="single" w:sz="4" w:space="0" w:color="000000"/>
              <w:right w:val="single" w:sz="4" w:space="0" w:color="auto"/>
            </w:tcBorders>
            <w:vAlign w:val="center"/>
            <w:hideMark/>
          </w:tcPr>
          <w:p w14:paraId="136CC80A" w14:textId="77777777" w:rsidR="00DB27A7" w:rsidRPr="008E7F50" w:rsidRDefault="00DB27A7" w:rsidP="00705FAE">
            <w:pPr>
              <w:rPr>
                <w:sz w:val="18"/>
                <w:szCs w:val="18"/>
              </w:rPr>
            </w:pPr>
          </w:p>
        </w:tc>
        <w:tc>
          <w:tcPr>
            <w:tcW w:w="7654" w:type="dxa"/>
            <w:tcBorders>
              <w:top w:val="nil"/>
              <w:left w:val="nil"/>
              <w:bottom w:val="single" w:sz="4" w:space="0" w:color="auto"/>
              <w:right w:val="single" w:sz="4" w:space="0" w:color="000000"/>
            </w:tcBorders>
            <w:hideMark/>
          </w:tcPr>
          <w:p w14:paraId="4F42D6E9" w14:textId="77777777" w:rsidR="00DB27A7" w:rsidRPr="008E7F50" w:rsidRDefault="00DB27A7" w:rsidP="00705FAE">
            <w:pPr>
              <w:rPr>
                <w:sz w:val="18"/>
                <w:szCs w:val="18"/>
              </w:rPr>
            </w:pPr>
            <w:r w:rsidRPr="008E7F50">
              <w:rPr>
                <w:sz w:val="18"/>
                <w:szCs w:val="18"/>
              </w:rPr>
              <w:t xml:space="preserve"> ( Aluminium, Barwa, Przewodność elektryczna, Stężenie jonów wodoru - </w:t>
            </w:r>
            <w:proofErr w:type="spellStart"/>
            <w:r w:rsidRPr="008E7F50">
              <w:rPr>
                <w:sz w:val="18"/>
                <w:szCs w:val="18"/>
              </w:rPr>
              <w:t>pH</w:t>
            </w:r>
            <w:proofErr w:type="spellEnd"/>
            <w:r w:rsidRPr="008E7F50">
              <w:rPr>
                <w:sz w:val="18"/>
                <w:szCs w:val="18"/>
              </w:rPr>
              <w:t xml:space="preserve">, Zapach, Smak, Mętność, Chlor wolny, </w:t>
            </w:r>
            <w:proofErr w:type="spellStart"/>
            <w:r w:rsidRPr="008E7F50">
              <w:rPr>
                <w:sz w:val="18"/>
                <w:szCs w:val="18"/>
              </w:rPr>
              <w:t>E.coli</w:t>
            </w:r>
            <w:proofErr w:type="spellEnd"/>
            <w:r w:rsidRPr="008E7F50">
              <w:rPr>
                <w:sz w:val="18"/>
                <w:szCs w:val="18"/>
              </w:rPr>
              <w:t xml:space="preserve">, </w:t>
            </w:r>
            <w:proofErr w:type="spellStart"/>
            <w:r w:rsidRPr="008E7F50">
              <w:rPr>
                <w:sz w:val="18"/>
                <w:szCs w:val="18"/>
              </w:rPr>
              <w:t>Enterokoki</w:t>
            </w:r>
            <w:proofErr w:type="spellEnd"/>
            <w:r w:rsidRPr="008E7F50">
              <w:rPr>
                <w:sz w:val="18"/>
                <w:szCs w:val="18"/>
              </w:rPr>
              <w:t>, Ogólna liczba mikroorganizmów w temp. 22stC)</w:t>
            </w:r>
          </w:p>
        </w:tc>
        <w:tc>
          <w:tcPr>
            <w:tcW w:w="1559" w:type="dxa"/>
            <w:tcBorders>
              <w:top w:val="nil"/>
              <w:left w:val="nil"/>
              <w:bottom w:val="single" w:sz="4" w:space="0" w:color="auto"/>
              <w:right w:val="single" w:sz="4" w:space="0" w:color="auto"/>
            </w:tcBorders>
            <w:shd w:val="clear" w:color="000000" w:fill="FFFFFF"/>
            <w:noWrap/>
            <w:hideMark/>
          </w:tcPr>
          <w:p w14:paraId="523B9A16" w14:textId="77777777" w:rsidR="00DB27A7" w:rsidRPr="008E7F50" w:rsidRDefault="00DB27A7" w:rsidP="00705FAE">
            <w:pPr>
              <w:jc w:val="center"/>
              <w:rPr>
                <w:sz w:val="18"/>
                <w:szCs w:val="18"/>
              </w:rPr>
            </w:pPr>
            <w:r w:rsidRPr="008E7F50">
              <w:rPr>
                <w:sz w:val="18"/>
                <w:szCs w:val="18"/>
              </w:rPr>
              <w:t> </w:t>
            </w:r>
          </w:p>
        </w:tc>
      </w:tr>
      <w:tr w:rsidR="008E7F50" w:rsidRPr="008E7F50" w14:paraId="74632554" w14:textId="77777777" w:rsidTr="00C0230F">
        <w:trPr>
          <w:trHeight w:val="285"/>
          <w:jc w:val="center"/>
        </w:trPr>
        <w:tc>
          <w:tcPr>
            <w:tcW w:w="421" w:type="dxa"/>
            <w:vMerge w:val="restart"/>
            <w:tcBorders>
              <w:top w:val="nil"/>
              <w:left w:val="single" w:sz="4" w:space="0" w:color="auto"/>
              <w:bottom w:val="single" w:sz="4" w:space="0" w:color="000000"/>
              <w:right w:val="single" w:sz="4" w:space="0" w:color="auto"/>
            </w:tcBorders>
            <w:noWrap/>
            <w:vAlign w:val="center"/>
            <w:hideMark/>
          </w:tcPr>
          <w:p w14:paraId="4D0BD7CB" w14:textId="77777777" w:rsidR="00DB27A7" w:rsidRPr="008E7F50" w:rsidRDefault="00DB27A7" w:rsidP="00705FAE">
            <w:pPr>
              <w:rPr>
                <w:sz w:val="18"/>
                <w:szCs w:val="18"/>
              </w:rPr>
            </w:pPr>
            <w:r w:rsidRPr="008E7F50">
              <w:rPr>
                <w:sz w:val="18"/>
                <w:szCs w:val="18"/>
              </w:rPr>
              <w:t>8</w:t>
            </w:r>
          </w:p>
        </w:tc>
        <w:tc>
          <w:tcPr>
            <w:tcW w:w="7654" w:type="dxa"/>
            <w:tcBorders>
              <w:top w:val="nil"/>
              <w:left w:val="nil"/>
              <w:bottom w:val="nil"/>
              <w:right w:val="single" w:sz="4" w:space="0" w:color="000000"/>
            </w:tcBorders>
            <w:noWrap/>
            <w:hideMark/>
          </w:tcPr>
          <w:p w14:paraId="5A6257E4" w14:textId="77777777" w:rsidR="00DB27A7" w:rsidRPr="008E7F50" w:rsidRDefault="00DB27A7" w:rsidP="00705FAE">
            <w:pPr>
              <w:rPr>
                <w:b/>
                <w:bCs/>
                <w:sz w:val="18"/>
                <w:szCs w:val="18"/>
              </w:rPr>
            </w:pPr>
            <w:r w:rsidRPr="008E7F50">
              <w:rPr>
                <w:b/>
                <w:bCs/>
                <w:sz w:val="18"/>
                <w:szCs w:val="18"/>
              </w:rPr>
              <w:t>• Wody SUWD monitoring parametrów B</w:t>
            </w:r>
          </w:p>
        </w:tc>
        <w:tc>
          <w:tcPr>
            <w:tcW w:w="1559" w:type="dxa"/>
            <w:tcBorders>
              <w:top w:val="nil"/>
              <w:left w:val="nil"/>
              <w:bottom w:val="nil"/>
              <w:right w:val="single" w:sz="4" w:space="0" w:color="auto"/>
            </w:tcBorders>
            <w:shd w:val="clear" w:color="000000" w:fill="FFFFFF"/>
            <w:noWrap/>
            <w:hideMark/>
          </w:tcPr>
          <w:p w14:paraId="09D2BB2B" w14:textId="77777777" w:rsidR="00DB27A7" w:rsidRPr="008E7F50" w:rsidRDefault="00DB27A7" w:rsidP="00705FAE">
            <w:pPr>
              <w:jc w:val="center"/>
              <w:rPr>
                <w:sz w:val="18"/>
                <w:szCs w:val="18"/>
              </w:rPr>
            </w:pPr>
            <w:r w:rsidRPr="008E7F50">
              <w:rPr>
                <w:sz w:val="18"/>
                <w:szCs w:val="18"/>
              </w:rPr>
              <w:t>4</w:t>
            </w:r>
          </w:p>
        </w:tc>
      </w:tr>
      <w:tr w:rsidR="008E7F50" w:rsidRPr="008E7F50" w14:paraId="5E6F4520" w14:textId="77777777" w:rsidTr="00995983">
        <w:trPr>
          <w:trHeight w:val="2307"/>
          <w:jc w:val="center"/>
        </w:trPr>
        <w:tc>
          <w:tcPr>
            <w:tcW w:w="421" w:type="dxa"/>
            <w:vMerge/>
            <w:tcBorders>
              <w:top w:val="nil"/>
              <w:left w:val="single" w:sz="4" w:space="0" w:color="auto"/>
              <w:bottom w:val="single" w:sz="4" w:space="0" w:color="000000"/>
              <w:right w:val="single" w:sz="4" w:space="0" w:color="auto"/>
            </w:tcBorders>
            <w:vAlign w:val="center"/>
            <w:hideMark/>
          </w:tcPr>
          <w:p w14:paraId="1A9BF703" w14:textId="77777777" w:rsidR="00DB27A7" w:rsidRPr="008E7F50" w:rsidRDefault="00DB27A7" w:rsidP="00705FAE">
            <w:pPr>
              <w:rPr>
                <w:sz w:val="18"/>
                <w:szCs w:val="18"/>
              </w:rPr>
            </w:pPr>
          </w:p>
        </w:tc>
        <w:tc>
          <w:tcPr>
            <w:tcW w:w="7654" w:type="dxa"/>
            <w:tcBorders>
              <w:top w:val="nil"/>
              <w:left w:val="nil"/>
              <w:bottom w:val="single" w:sz="4" w:space="0" w:color="auto"/>
              <w:right w:val="single" w:sz="4" w:space="0" w:color="000000"/>
            </w:tcBorders>
            <w:hideMark/>
          </w:tcPr>
          <w:p w14:paraId="6C5FEC5A" w14:textId="476FE64B" w:rsidR="00DB27A7" w:rsidRPr="008E7F50" w:rsidRDefault="00DB27A7" w:rsidP="00705FAE">
            <w:pPr>
              <w:rPr>
                <w:sz w:val="18"/>
                <w:szCs w:val="18"/>
              </w:rPr>
            </w:pPr>
            <w:r w:rsidRPr="008E7F50">
              <w:rPr>
                <w:sz w:val="18"/>
                <w:szCs w:val="18"/>
              </w:rPr>
              <w:t xml:space="preserve">(Aluminium, Barwa, Przewodność elektryczna, Stężenie jonów wodoru - </w:t>
            </w:r>
            <w:proofErr w:type="spellStart"/>
            <w:r w:rsidRPr="008E7F50">
              <w:rPr>
                <w:sz w:val="18"/>
                <w:szCs w:val="18"/>
              </w:rPr>
              <w:t>pH</w:t>
            </w:r>
            <w:proofErr w:type="spellEnd"/>
            <w:r w:rsidRPr="008E7F50">
              <w:rPr>
                <w:sz w:val="18"/>
                <w:szCs w:val="18"/>
              </w:rPr>
              <w:t xml:space="preserve">, Zapach, Smak, Mętność, Chlor wolny, </w:t>
            </w:r>
            <w:proofErr w:type="spellStart"/>
            <w:r w:rsidRPr="008E7F50">
              <w:rPr>
                <w:sz w:val="18"/>
                <w:szCs w:val="18"/>
              </w:rPr>
              <w:t>E.coli</w:t>
            </w:r>
            <w:proofErr w:type="spellEnd"/>
            <w:r w:rsidRPr="008E7F50">
              <w:rPr>
                <w:sz w:val="18"/>
                <w:szCs w:val="18"/>
              </w:rPr>
              <w:t xml:space="preserve">, </w:t>
            </w:r>
            <w:proofErr w:type="spellStart"/>
            <w:r w:rsidRPr="008E7F50">
              <w:rPr>
                <w:sz w:val="18"/>
                <w:szCs w:val="18"/>
              </w:rPr>
              <w:t>Enterokoki</w:t>
            </w:r>
            <w:proofErr w:type="spellEnd"/>
            <w:r w:rsidRPr="008E7F50">
              <w:rPr>
                <w:sz w:val="18"/>
                <w:szCs w:val="18"/>
              </w:rPr>
              <w:t xml:space="preserve">, Ogólna liczba mikroorganizmów w temp. 22stC, </w:t>
            </w:r>
            <w:proofErr w:type="spellStart"/>
            <w:r w:rsidRPr="008E7F50">
              <w:rPr>
                <w:sz w:val="18"/>
                <w:szCs w:val="18"/>
              </w:rPr>
              <w:t>Akryloamid</w:t>
            </w:r>
            <w:proofErr w:type="spellEnd"/>
            <w:r w:rsidRPr="008E7F50">
              <w:rPr>
                <w:sz w:val="18"/>
                <w:szCs w:val="18"/>
              </w:rPr>
              <w:t xml:space="preserve">, Antymon, Arsen, Azotany, Azotyny Benzen, </w:t>
            </w:r>
            <w:proofErr w:type="spellStart"/>
            <w:r w:rsidRPr="008E7F50">
              <w:rPr>
                <w:sz w:val="18"/>
                <w:szCs w:val="18"/>
              </w:rPr>
              <w:t>Benzo</w:t>
            </w:r>
            <w:proofErr w:type="spellEnd"/>
            <w:r w:rsidRPr="008E7F50">
              <w:rPr>
                <w:sz w:val="18"/>
                <w:szCs w:val="18"/>
              </w:rPr>
              <w:t>(a)</w:t>
            </w:r>
            <w:proofErr w:type="spellStart"/>
            <w:r w:rsidRPr="008E7F50">
              <w:rPr>
                <w:sz w:val="18"/>
                <w:szCs w:val="18"/>
              </w:rPr>
              <w:t>piren</w:t>
            </w:r>
            <w:proofErr w:type="spellEnd"/>
            <w:r w:rsidRPr="008E7F50">
              <w:rPr>
                <w:sz w:val="18"/>
                <w:szCs w:val="18"/>
              </w:rPr>
              <w:t xml:space="preserve">, Bor, Bromiany, Chlorek winylu, Chrom, Cyjanki, 1,2-dichloroetan, Epichlorohydryna, Fluorki, Kadm, Miedź, Nikiel, Ołów, Pestycydy/ suma pestycydów, Rtęć, Selen, Suma </w:t>
            </w:r>
            <w:proofErr w:type="spellStart"/>
            <w:r w:rsidRPr="008E7F50">
              <w:rPr>
                <w:sz w:val="18"/>
                <w:szCs w:val="18"/>
              </w:rPr>
              <w:t>trichloroetenu</w:t>
            </w:r>
            <w:proofErr w:type="spellEnd"/>
            <w:r w:rsidRPr="008E7F50">
              <w:rPr>
                <w:sz w:val="18"/>
                <w:szCs w:val="18"/>
              </w:rPr>
              <w:t xml:space="preserve"> </w:t>
            </w:r>
            <w:r w:rsidRPr="008E7F50">
              <w:rPr>
                <w:sz w:val="18"/>
                <w:szCs w:val="18"/>
              </w:rPr>
              <w:br/>
              <w:t xml:space="preserve">i </w:t>
            </w:r>
            <w:proofErr w:type="spellStart"/>
            <w:r w:rsidRPr="008E7F50">
              <w:rPr>
                <w:sz w:val="18"/>
                <w:szCs w:val="18"/>
              </w:rPr>
              <w:t>tetrachloroetenu</w:t>
            </w:r>
            <w:proofErr w:type="spellEnd"/>
            <w:r w:rsidRPr="008E7F50">
              <w:rPr>
                <w:sz w:val="18"/>
                <w:szCs w:val="18"/>
              </w:rPr>
              <w:t xml:space="preserve">, Suma </w:t>
            </w:r>
            <w:proofErr w:type="spellStart"/>
            <w:r w:rsidRPr="008E7F50">
              <w:rPr>
                <w:sz w:val="18"/>
                <w:szCs w:val="18"/>
              </w:rPr>
              <w:t>wielopieścieniowych</w:t>
            </w:r>
            <w:proofErr w:type="spellEnd"/>
            <w:r w:rsidRPr="008E7F50">
              <w:rPr>
                <w:sz w:val="18"/>
                <w:szCs w:val="18"/>
              </w:rPr>
              <w:t xml:space="preserve"> węglowodorów aromatycznych z wyszczególnieniem składowych sumy stężeń związków:-</w:t>
            </w:r>
            <w:proofErr w:type="spellStart"/>
            <w:r w:rsidRPr="008E7F50">
              <w:rPr>
                <w:sz w:val="18"/>
                <w:szCs w:val="18"/>
              </w:rPr>
              <w:t>Benzo</w:t>
            </w:r>
            <w:proofErr w:type="spellEnd"/>
            <w:r w:rsidRPr="008E7F50">
              <w:rPr>
                <w:sz w:val="18"/>
                <w:szCs w:val="18"/>
              </w:rPr>
              <w:t>(b)</w:t>
            </w:r>
            <w:proofErr w:type="spellStart"/>
            <w:r w:rsidRPr="008E7F50">
              <w:rPr>
                <w:sz w:val="18"/>
                <w:szCs w:val="18"/>
              </w:rPr>
              <w:t>fluoranten</w:t>
            </w:r>
            <w:proofErr w:type="spellEnd"/>
            <w:r w:rsidRPr="008E7F50">
              <w:rPr>
                <w:sz w:val="18"/>
                <w:szCs w:val="18"/>
              </w:rPr>
              <w:t>, -</w:t>
            </w:r>
            <w:proofErr w:type="spellStart"/>
            <w:r w:rsidRPr="008E7F50">
              <w:rPr>
                <w:sz w:val="18"/>
                <w:szCs w:val="18"/>
              </w:rPr>
              <w:t>benzo</w:t>
            </w:r>
            <w:proofErr w:type="spellEnd"/>
            <w:r w:rsidRPr="008E7F50">
              <w:rPr>
                <w:sz w:val="18"/>
                <w:szCs w:val="18"/>
              </w:rPr>
              <w:t>(k)</w:t>
            </w:r>
            <w:proofErr w:type="spellStart"/>
            <w:r w:rsidRPr="008E7F50">
              <w:rPr>
                <w:sz w:val="18"/>
                <w:szCs w:val="18"/>
              </w:rPr>
              <w:t>fluoroanten</w:t>
            </w:r>
            <w:proofErr w:type="spellEnd"/>
            <w:r w:rsidRPr="008E7F50">
              <w:rPr>
                <w:sz w:val="18"/>
                <w:szCs w:val="18"/>
              </w:rPr>
              <w:t>, -</w:t>
            </w:r>
            <w:proofErr w:type="spellStart"/>
            <w:r w:rsidRPr="008E7F50">
              <w:rPr>
                <w:sz w:val="18"/>
                <w:szCs w:val="18"/>
              </w:rPr>
              <w:t>benzo</w:t>
            </w:r>
            <w:proofErr w:type="spellEnd"/>
            <w:r w:rsidRPr="008E7F50">
              <w:rPr>
                <w:sz w:val="18"/>
                <w:szCs w:val="18"/>
              </w:rPr>
              <w:t>(</w:t>
            </w:r>
            <w:proofErr w:type="spellStart"/>
            <w:r w:rsidRPr="008E7F50">
              <w:rPr>
                <w:sz w:val="18"/>
                <w:szCs w:val="18"/>
              </w:rPr>
              <w:t>ghi</w:t>
            </w:r>
            <w:proofErr w:type="spellEnd"/>
            <w:r w:rsidRPr="008E7F50">
              <w:rPr>
                <w:sz w:val="18"/>
                <w:szCs w:val="18"/>
              </w:rPr>
              <w:t>)</w:t>
            </w:r>
            <w:proofErr w:type="spellStart"/>
            <w:r w:rsidRPr="008E7F50">
              <w:rPr>
                <w:sz w:val="18"/>
                <w:szCs w:val="18"/>
              </w:rPr>
              <w:t>perylen</w:t>
            </w:r>
            <w:proofErr w:type="spellEnd"/>
            <w:r w:rsidRPr="008E7F50">
              <w:rPr>
                <w:sz w:val="18"/>
                <w:szCs w:val="18"/>
              </w:rPr>
              <w:t>, -</w:t>
            </w:r>
            <w:proofErr w:type="spellStart"/>
            <w:r w:rsidRPr="008E7F50">
              <w:rPr>
                <w:sz w:val="18"/>
                <w:szCs w:val="18"/>
              </w:rPr>
              <w:t>indeno</w:t>
            </w:r>
            <w:proofErr w:type="spellEnd"/>
            <w:r w:rsidRPr="008E7F50">
              <w:rPr>
                <w:sz w:val="18"/>
                <w:szCs w:val="18"/>
              </w:rPr>
              <w:t>(1,2,3-cd)</w:t>
            </w:r>
            <w:proofErr w:type="spellStart"/>
            <w:r w:rsidRPr="008E7F50">
              <w:rPr>
                <w:sz w:val="18"/>
                <w:szCs w:val="18"/>
              </w:rPr>
              <w:t>piren</w:t>
            </w:r>
            <w:proofErr w:type="spellEnd"/>
            <w:r w:rsidRPr="008E7F50">
              <w:rPr>
                <w:sz w:val="18"/>
                <w:szCs w:val="18"/>
              </w:rPr>
              <w:t>, Suma THM z wyszczególnieniem składowych sumy stężeń związków: -</w:t>
            </w:r>
            <w:proofErr w:type="spellStart"/>
            <w:r w:rsidRPr="008E7F50">
              <w:rPr>
                <w:sz w:val="18"/>
                <w:szCs w:val="18"/>
              </w:rPr>
              <w:t>trichlorometan</w:t>
            </w:r>
            <w:proofErr w:type="spellEnd"/>
            <w:r w:rsidRPr="008E7F50">
              <w:rPr>
                <w:sz w:val="18"/>
                <w:szCs w:val="18"/>
              </w:rPr>
              <w:t>, -</w:t>
            </w:r>
            <w:proofErr w:type="spellStart"/>
            <w:r w:rsidRPr="008E7F50">
              <w:rPr>
                <w:sz w:val="18"/>
                <w:szCs w:val="18"/>
              </w:rPr>
              <w:t>bromodichlorometan</w:t>
            </w:r>
            <w:proofErr w:type="spellEnd"/>
            <w:r w:rsidRPr="008E7F50">
              <w:rPr>
                <w:sz w:val="18"/>
                <w:szCs w:val="18"/>
              </w:rPr>
              <w:t>, -</w:t>
            </w:r>
            <w:proofErr w:type="spellStart"/>
            <w:r w:rsidRPr="008E7F50">
              <w:rPr>
                <w:sz w:val="18"/>
                <w:szCs w:val="18"/>
              </w:rPr>
              <w:t>dibromochlorometan</w:t>
            </w:r>
            <w:proofErr w:type="spellEnd"/>
            <w:r w:rsidRPr="008E7F50">
              <w:rPr>
                <w:sz w:val="18"/>
                <w:szCs w:val="18"/>
              </w:rPr>
              <w:t>, -</w:t>
            </w:r>
            <w:proofErr w:type="spellStart"/>
            <w:r w:rsidRPr="008E7F50">
              <w:rPr>
                <w:sz w:val="18"/>
                <w:szCs w:val="18"/>
              </w:rPr>
              <w:t>tribromometan</w:t>
            </w:r>
            <w:proofErr w:type="spellEnd"/>
            <w:r w:rsidRPr="008E7F50">
              <w:rPr>
                <w:sz w:val="18"/>
                <w:szCs w:val="18"/>
              </w:rPr>
              <w:t>, jon amonowy, chlorki, Mangan, Siarczany, Sód, Utlenialność z KMNO4, Żelazo, Chlor wolny, Chloroaminy, Magnez, Srebro, Twardość)</w:t>
            </w:r>
            <w:r w:rsidR="00995983" w:rsidRPr="008E7F50">
              <w:rPr>
                <w:sz w:val="18"/>
                <w:szCs w:val="18"/>
              </w:rPr>
              <w:t xml:space="preserve"> </w:t>
            </w:r>
            <w:r w:rsidRPr="008E7F50">
              <w:rPr>
                <w:sz w:val="18"/>
                <w:szCs w:val="18"/>
              </w:rPr>
              <w:t>Pobór akredytowany</w:t>
            </w:r>
          </w:p>
        </w:tc>
        <w:tc>
          <w:tcPr>
            <w:tcW w:w="1559" w:type="dxa"/>
            <w:tcBorders>
              <w:top w:val="nil"/>
              <w:left w:val="nil"/>
              <w:bottom w:val="single" w:sz="4" w:space="0" w:color="auto"/>
              <w:right w:val="single" w:sz="4" w:space="0" w:color="auto"/>
            </w:tcBorders>
            <w:noWrap/>
            <w:hideMark/>
          </w:tcPr>
          <w:p w14:paraId="36FB36BA" w14:textId="77777777" w:rsidR="00DB27A7" w:rsidRPr="008E7F50" w:rsidRDefault="00DB27A7" w:rsidP="00705FAE">
            <w:pPr>
              <w:jc w:val="center"/>
              <w:rPr>
                <w:sz w:val="18"/>
                <w:szCs w:val="18"/>
              </w:rPr>
            </w:pPr>
            <w:r w:rsidRPr="008E7F50">
              <w:rPr>
                <w:sz w:val="18"/>
                <w:szCs w:val="18"/>
              </w:rPr>
              <w:t> </w:t>
            </w:r>
          </w:p>
        </w:tc>
      </w:tr>
      <w:tr w:rsidR="004927F3" w:rsidRPr="008E7F50" w14:paraId="2DBB8442" w14:textId="77777777" w:rsidTr="00635CF7">
        <w:trPr>
          <w:trHeight w:val="322"/>
          <w:jc w:val="center"/>
        </w:trPr>
        <w:tc>
          <w:tcPr>
            <w:tcW w:w="421" w:type="dxa"/>
            <w:vMerge w:val="restart"/>
            <w:tcBorders>
              <w:top w:val="nil"/>
              <w:left w:val="single" w:sz="4" w:space="0" w:color="auto"/>
              <w:bottom w:val="single" w:sz="4" w:space="0" w:color="000000"/>
              <w:right w:val="single" w:sz="4" w:space="0" w:color="auto"/>
            </w:tcBorders>
            <w:noWrap/>
            <w:vAlign w:val="center"/>
            <w:hideMark/>
          </w:tcPr>
          <w:p w14:paraId="6DBBC85F" w14:textId="77777777" w:rsidR="004927F3" w:rsidRPr="008E7F50" w:rsidRDefault="004927F3" w:rsidP="00705FAE">
            <w:pPr>
              <w:rPr>
                <w:sz w:val="18"/>
                <w:szCs w:val="18"/>
              </w:rPr>
            </w:pPr>
            <w:r w:rsidRPr="008E7F50">
              <w:rPr>
                <w:sz w:val="18"/>
                <w:szCs w:val="18"/>
              </w:rPr>
              <w:t>9</w:t>
            </w:r>
          </w:p>
        </w:tc>
        <w:tc>
          <w:tcPr>
            <w:tcW w:w="7654" w:type="dxa"/>
            <w:tcBorders>
              <w:top w:val="nil"/>
              <w:left w:val="nil"/>
              <w:bottom w:val="nil"/>
              <w:right w:val="single" w:sz="4" w:space="0" w:color="000000"/>
            </w:tcBorders>
            <w:hideMark/>
          </w:tcPr>
          <w:p w14:paraId="5802C5FE" w14:textId="20BA0931" w:rsidR="004927F3" w:rsidRPr="008E7F50" w:rsidRDefault="004927F3" w:rsidP="00705FAE">
            <w:pPr>
              <w:rPr>
                <w:b/>
                <w:bCs/>
                <w:sz w:val="18"/>
                <w:szCs w:val="18"/>
              </w:rPr>
            </w:pPr>
            <w:r w:rsidRPr="008E7F50">
              <w:rPr>
                <w:b/>
                <w:bCs/>
                <w:sz w:val="18"/>
                <w:szCs w:val="18"/>
              </w:rPr>
              <w:t>Wykonanie analiz bakteriologicznych dla prób wody z SUWD</w:t>
            </w:r>
            <w:r w:rsidR="00F23323">
              <w:rPr>
                <w:b/>
                <w:bCs/>
                <w:sz w:val="18"/>
                <w:szCs w:val="18"/>
              </w:rPr>
              <w:t xml:space="preserve"> (zwykła i rozszerzona)</w:t>
            </w:r>
            <w:r w:rsidR="00F23323" w:rsidRPr="008E7F50">
              <w:rPr>
                <w:b/>
                <w:bCs/>
                <w:sz w:val="18"/>
                <w:szCs w:val="18"/>
              </w:rPr>
              <w:t>:</w:t>
            </w:r>
          </w:p>
        </w:tc>
        <w:tc>
          <w:tcPr>
            <w:tcW w:w="1559" w:type="dxa"/>
            <w:vMerge w:val="restart"/>
            <w:tcBorders>
              <w:top w:val="nil"/>
              <w:left w:val="nil"/>
              <w:right w:val="single" w:sz="4" w:space="0" w:color="auto"/>
            </w:tcBorders>
            <w:noWrap/>
            <w:hideMark/>
          </w:tcPr>
          <w:p w14:paraId="7D72873F" w14:textId="2EDC8CC4" w:rsidR="004927F3" w:rsidRPr="008E7F50" w:rsidRDefault="004927F3" w:rsidP="00705FAE">
            <w:pPr>
              <w:jc w:val="center"/>
              <w:rPr>
                <w:sz w:val="18"/>
                <w:szCs w:val="18"/>
              </w:rPr>
            </w:pPr>
            <w:r>
              <w:rPr>
                <w:sz w:val="18"/>
                <w:szCs w:val="18"/>
              </w:rPr>
              <w:t>122</w:t>
            </w:r>
          </w:p>
        </w:tc>
      </w:tr>
      <w:tr w:rsidR="004927F3" w:rsidRPr="008E7F50" w14:paraId="6E2D91B1" w14:textId="77777777" w:rsidTr="00635CF7">
        <w:trPr>
          <w:trHeight w:val="128"/>
          <w:jc w:val="center"/>
        </w:trPr>
        <w:tc>
          <w:tcPr>
            <w:tcW w:w="421" w:type="dxa"/>
            <w:vMerge/>
            <w:tcBorders>
              <w:top w:val="nil"/>
              <w:left w:val="single" w:sz="4" w:space="0" w:color="auto"/>
              <w:bottom w:val="single" w:sz="4" w:space="0" w:color="000000"/>
              <w:right w:val="single" w:sz="4" w:space="0" w:color="auto"/>
            </w:tcBorders>
            <w:vAlign w:val="center"/>
            <w:hideMark/>
          </w:tcPr>
          <w:p w14:paraId="0DCDA1EF" w14:textId="77777777" w:rsidR="004927F3" w:rsidRPr="008E7F50" w:rsidRDefault="004927F3" w:rsidP="00705FAE">
            <w:pPr>
              <w:rPr>
                <w:sz w:val="18"/>
                <w:szCs w:val="18"/>
              </w:rPr>
            </w:pPr>
          </w:p>
        </w:tc>
        <w:tc>
          <w:tcPr>
            <w:tcW w:w="7654" w:type="dxa"/>
            <w:tcBorders>
              <w:top w:val="nil"/>
              <w:left w:val="nil"/>
              <w:bottom w:val="nil"/>
              <w:right w:val="single" w:sz="4" w:space="0" w:color="000000"/>
            </w:tcBorders>
            <w:hideMark/>
          </w:tcPr>
          <w:p w14:paraId="24CA0C04" w14:textId="77777777" w:rsidR="004927F3" w:rsidRPr="008E7F50" w:rsidRDefault="004927F3" w:rsidP="00705FAE">
            <w:pPr>
              <w:rPr>
                <w:sz w:val="18"/>
                <w:szCs w:val="18"/>
              </w:rPr>
            </w:pPr>
            <w:r w:rsidRPr="008E7F50">
              <w:rPr>
                <w:sz w:val="18"/>
                <w:szCs w:val="18"/>
              </w:rPr>
              <w:t xml:space="preserve">Bakterie grupy Coli, Escherichia Coli, </w:t>
            </w:r>
            <w:proofErr w:type="spellStart"/>
            <w:r w:rsidRPr="008E7F50">
              <w:rPr>
                <w:sz w:val="18"/>
                <w:szCs w:val="18"/>
              </w:rPr>
              <w:t>Enterokoki</w:t>
            </w:r>
            <w:proofErr w:type="spellEnd"/>
            <w:r w:rsidRPr="008E7F50">
              <w:rPr>
                <w:sz w:val="18"/>
                <w:szCs w:val="18"/>
              </w:rPr>
              <w:t>, Opinia do analizy Bakteriologicznej</w:t>
            </w:r>
          </w:p>
        </w:tc>
        <w:tc>
          <w:tcPr>
            <w:tcW w:w="1559" w:type="dxa"/>
            <w:vMerge/>
            <w:tcBorders>
              <w:left w:val="nil"/>
              <w:right w:val="single" w:sz="4" w:space="0" w:color="auto"/>
            </w:tcBorders>
            <w:noWrap/>
          </w:tcPr>
          <w:p w14:paraId="763BC626" w14:textId="033A5178" w:rsidR="004927F3" w:rsidRPr="008E7F50" w:rsidRDefault="004927F3" w:rsidP="00705FAE">
            <w:pPr>
              <w:jc w:val="center"/>
              <w:rPr>
                <w:sz w:val="18"/>
                <w:szCs w:val="18"/>
              </w:rPr>
            </w:pPr>
          </w:p>
        </w:tc>
      </w:tr>
      <w:tr w:rsidR="004927F3" w:rsidRPr="008E7F50" w14:paraId="1C7A78BF" w14:textId="77777777" w:rsidTr="00635CF7">
        <w:trPr>
          <w:trHeight w:val="330"/>
          <w:jc w:val="center"/>
        </w:trPr>
        <w:tc>
          <w:tcPr>
            <w:tcW w:w="421" w:type="dxa"/>
            <w:vMerge/>
            <w:tcBorders>
              <w:top w:val="nil"/>
              <w:left w:val="single" w:sz="4" w:space="0" w:color="auto"/>
              <w:bottom w:val="single" w:sz="4" w:space="0" w:color="000000"/>
              <w:right w:val="single" w:sz="4" w:space="0" w:color="auto"/>
            </w:tcBorders>
            <w:vAlign w:val="center"/>
            <w:hideMark/>
          </w:tcPr>
          <w:p w14:paraId="653B3719" w14:textId="77777777" w:rsidR="004927F3" w:rsidRPr="008E7F50" w:rsidRDefault="004927F3" w:rsidP="00705FAE">
            <w:pPr>
              <w:rPr>
                <w:sz w:val="18"/>
                <w:szCs w:val="18"/>
              </w:rPr>
            </w:pPr>
          </w:p>
        </w:tc>
        <w:tc>
          <w:tcPr>
            <w:tcW w:w="7654" w:type="dxa"/>
            <w:tcBorders>
              <w:top w:val="nil"/>
              <w:left w:val="nil"/>
              <w:bottom w:val="nil"/>
              <w:right w:val="single" w:sz="4" w:space="0" w:color="000000"/>
            </w:tcBorders>
            <w:hideMark/>
          </w:tcPr>
          <w:p w14:paraId="2BBDA767" w14:textId="77777777" w:rsidR="004927F3" w:rsidRPr="008E7F50" w:rsidRDefault="004927F3" w:rsidP="00705FAE">
            <w:pPr>
              <w:rPr>
                <w:sz w:val="18"/>
                <w:szCs w:val="18"/>
              </w:rPr>
            </w:pPr>
            <w:r w:rsidRPr="008E7F50">
              <w:rPr>
                <w:sz w:val="18"/>
                <w:szCs w:val="18"/>
              </w:rPr>
              <w:t>Bakterie grupy Coli, Escherichia Coli, Opinia do analizy Bakteriologicznej</w:t>
            </w:r>
          </w:p>
        </w:tc>
        <w:tc>
          <w:tcPr>
            <w:tcW w:w="1559" w:type="dxa"/>
            <w:vMerge/>
            <w:tcBorders>
              <w:left w:val="nil"/>
              <w:bottom w:val="nil"/>
              <w:right w:val="single" w:sz="4" w:space="0" w:color="auto"/>
            </w:tcBorders>
            <w:noWrap/>
          </w:tcPr>
          <w:p w14:paraId="25CBF4C9" w14:textId="032AFF48" w:rsidR="004927F3" w:rsidRPr="008E7F50" w:rsidRDefault="004927F3" w:rsidP="00705FAE">
            <w:pPr>
              <w:jc w:val="center"/>
              <w:rPr>
                <w:sz w:val="18"/>
                <w:szCs w:val="18"/>
              </w:rPr>
            </w:pPr>
          </w:p>
        </w:tc>
      </w:tr>
      <w:tr w:rsidR="00392608" w:rsidRPr="008E7F50" w14:paraId="64356299" w14:textId="77777777" w:rsidTr="00C0230F">
        <w:trPr>
          <w:trHeight w:val="457"/>
          <w:jc w:val="center"/>
        </w:trPr>
        <w:tc>
          <w:tcPr>
            <w:tcW w:w="421" w:type="dxa"/>
            <w:tcBorders>
              <w:top w:val="nil"/>
              <w:left w:val="single" w:sz="4" w:space="0" w:color="auto"/>
              <w:bottom w:val="single" w:sz="4" w:space="0" w:color="auto"/>
              <w:right w:val="single" w:sz="4" w:space="0" w:color="auto"/>
            </w:tcBorders>
            <w:noWrap/>
            <w:vAlign w:val="center"/>
            <w:hideMark/>
          </w:tcPr>
          <w:p w14:paraId="2176F3EE" w14:textId="77777777" w:rsidR="00DB27A7" w:rsidRPr="008E7F50" w:rsidRDefault="00DB27A7" w:rsidP="00705FAE">
            <w:pPr>
              <w:rPr>
                <w:sz w:val="18"/>
                <w:szCs w:val="18"/>
              </w:rPr>
            </w:pPr>
            <w:r w:rsidRPr="008E7F50">
              <w:rPr>
                <w:sz w:val="18"/>
                <w:szCs w:val="18"/>
              </w:rPr>
              <w:t>10</w:t>
            </w:r>
          </w:p>
        </w:tc>
        <w:tc>
          <w:tcPr>
            <w:tcW w:w="7654" w:type="dxa"/>
            <w:tcBorders>
              <w:top w:val="single" w:sz="4" w:space="0" w:color="auto"/>
              <w:left w:val="nil"/>
              <w:bottom w:val="single" w:sz="4" w:space="0" w:color="auto"/>
              <w:right w:val="single" w:sz="4" w:space="0" w:color="auto"/>
            </w:tcBorders>
            <w:hideMark/>
          </w:tcPr>
          <w:p w14:paraId="6B78C24E" w14:textId="77777777" w:rsidR="00DB27A7" w:rsidRPr="008E7F50" w:rsidRDefault="00DB27A7" w:rsidP="00705FAE">
            <w:pPr>
              <w:rPr>
                <w:sz w:val="18"/>
                <w:szCs w:val="18"/>
              </w:rPr>
            </w:pPr>
            <w:r w:rsidRPr="008E7F50">
              <w:rPr>
                <w:b/>
                <w:bCs/>
                <w:sz w:val="18"/>
                <w:szCs w:val="18"/>
              </w:rPr>
              <w:t>Analiza fizyko-chemiczna wód opadowych do cieków powierzchniowych</w:t>
            </w:r>
            <w:r w:rsidRPr="008E7F50">
              <w:rPr>
                <w:sz w:val="18"/>
                <w:szCs w:val="18"/>
              </w:rPr>
              <w:t xml:space="preserve"> obejmująca oznaczenie: zawiesiny, węglowodory ropopochodne.</w:t>
            </w:r>
          </w:p>
        </w:tc>
        <w:tc>
          <w:tcPr>
            <w:tcW w:w="1559" w:type="dxa"/>
            <w:tcBorders>
              <w:top w:val="single" w:sz="4" w:space="0" w:color="auto"/>
              <w:left w:val="nil"/>
              <w:bottom w:val="single" w:sz="4" w:space="0" w:color="auto"/>
              <w:right w:val="single" w:sz="4" w:space="0" w:color="auto"/>
            </w:tcBorders>
            <w:noWrap/>
            <w:hideMark/>
          </w:tcPr>
          <w:p w14:paraId="12C32A2B" w14:textId="77777777" w:rsidR="00DB27A7" w:rsidRPr="008E7F50" w:rsidRDefault="00DB27A7" w:rsidP="00705FAE">
            <w:pPr>
              <w:jc w:val="center"/>
              <w:rPr>
                <w:sz w:val="18"/>
                <w:szCs w:val="18"/>
              </w:rPr>
            </w:pPr>
            <w:r w:rsidRPr="008E7F50">
              <w:rPr>
                <w:sz w:val="18"/>
                <w:szCs w:val="18"/>
              </w:rPr>
              <w:t>3</w:t>
            </w:r>
          </w:p>
        </w:tc>
      </w:tr>
      <w:bookmarkEnd w:id="101"/>
    </w:tbl>
    <w:p w14:paraId="4023BE9C" w14:textId="77777777" w:rsidR="00FC364B" w:rsidRPr="00200C9E" w:rsidRDefault="00FC364B" w:rsidP="00FC364B">
      <w:pPr>
        <w:tabs>
          <w:tab w:val="left" w:pos="933"/>
        </w:tabs>
        <w:jc w:val="both"/>
        <w:rPr>
          <w:b/>
          <w:bCs/>
          <w:sz w:val="8"/>
          <w:szCs w:val="8"/>
          <w:lang w:val="cs-CZ"/>
        </w:rPr>
      </w:pPr>
    </w:p>
    <w:p w14:paraId="7047D91F" w14:textId="3C7456EE" w:rsidR="00BE2645" w:rsidRDefault="00BE2645" w:rsidP="00200C9E">
      <w:pPr>
        <w:pStyle w:val="Akapitzlist"/>
        <w:numPr>
          <w:ilvl w:val="0"/>
          <w:numId w:val="33"/>
        </w:numPr>
        <w:spacing w:line="312" w:lineRule="auto"/>
        <w:ind w:left="426" w:hanging="69"/>
        <w:jc w:val="both"/>
        <w:rPr>
          <w:b/>
          <w:bCs/>
        </w:rPr>
      </w:pPr>
      <w:bookmarkStart w:id="102" w:name="_Toc67292101"/>
      <w:r w:rsidRPr="00A96B0E">
        <w:rPr>
          <w:b/>
          <w:bCs/>
        </w:rPr>
        <w:t>Opis sposobu zamawiania i rozliczania usłu</w:t>
      </w:r>
      <w:bookmarkEnd w:id="102"/>
      <w:r w:rsidR="000D7BDE">
        <w:rPr>
          <w:b/>
          <w:bCs/>
        </w:rPr>
        <w:t>g</w:t>
      </w:r>
      <w:r w:rsidR="00112408">
        <w:rPr>
          <w:b/>
          <w:bCs/>
        </w:rPr>
        <w:t>:</w:t>
      </w:r>
    </w:p>
    <w:bookmarkEnd w:id="99"/>
    <w:p w14:paraId="13AF3BAB" w14:textId="3559C8CC" w:rsidR="003D308F" w:rsidRPr="003D308F" w:rsidRDefault="003D308F" w:rsidP="00200C9E">
      <w:pPr>
        <w:pStyle w:val="Akapitzlist"/>
        <w:tabs>
          <w:tab w:val="left" w:pos="-2160"/>
        </w:tabs>
        <w:ind w:left="426" w:right="-6"/>
        <w:jc w:val="both"/>
        <w:rPr>
          <w:sz w:val="22"/>
          <w:szCs w:val="22"/>
        </w:rPr>
      </w:pPr>
      <w:r w:rsidRPr="003D308F">
        <w:rPr>
          <w:sz w:val="22"/>
          <w:szCs w:val="22"/>
        </w:rPr>
        <w:t xml:space="preserve">Wykonanie badań nastąpi niezwłocznie po złożeniu przez </w:t>
      </w:r>
      <w:r w:rsidR="00D0595A" w:rsidRPr="003D308F">
        <w:rPr>
          <w:sz w:val="22"/>
          <w:szCs w:val="22"/>
        </w:rPr>
        <w:t>Zamawiającego zlecenia</w:t>
      </w:r>
      <w:r w:rsidR="00D0595A">
        <w:rPr>
          <w:sz w:val="22"/>
          <w:szCs w:val="22"/>
        </w:rPr>
        <w:t xml:space="preserve"> </w:t>
      </w:r>
      <w:r w:rsidRPr="003D308F">
        <w:rPr>
          <w:sz w:val="22"/>
          <w:szCs w:val="22"/>
        </w:rPr>
        <w:t xml:space="preserve"> (w formie papierowej </w:t>
      </w:r>
      <w:r w:rsidR="008925CC">
        <w:rPr>
          <w:sz w:val="22"/>
          <w:szCs w:val="22"/>
        </w:rPr>
        <w:t xml:space="preserve">[odebranej wraz z próbami w siedzibie Zamawiającego] </w:t>
      </w:r>
      <w:r w:rsidR="00107F01">
        <w:rPr>
          <w:sz w:val="22"/>
          <w:szCs w:val="22"/>
        </w:rPr>
        <w:t xml:space="preserve">lub </w:t>
      </w:r>
      <w:r w:rsidRPr="003D308F">
        <w:rPr>
          <w:sz w:val="22"/>
          <w:szCs w:val="22"/>
        </w:rPr>
        <w:t>elektroniczne</w:t>
      </w:r>
      <w:r w:rsidR="004927F3">
        <w:rPr>
          <w:sz w:val="22"/>
          <w:szCs w:val="22"/>
        </w:rPr>
        <w:t>j</w:t>
      </w:r>
      <w:r w:rsidRPr="003D308F">
        <w:rPr>
          <w:sz w:val="22"/>
          <w:szCs w:val="22"/>
        </w:rPr>
        <w:t xml:space="preserve">) oraz </w:t>
      </w:r>
      <w:r w:rsidR="008E7F50">
        <w:rPr>
          <w:sz w:val="22"/>
          <w:szCs w:val="22"/>
        </w:rPr>
        <w:t xml:space="preserve">dokonania poboru i </w:t>
      </w:r>
      <w:r w:rsidRPr="003D308F">
        <w:rPr>
          <w:sz w:val="22"/>
          <w:szCs w:val="22"/>
        </w:rPr>
        <w:t>odebraniu próbek</w:t>
      </w:r>
      <w:r w:rsidR="004927F3">
        <w:rPr>
          <w:sz w:val="22"/>
          <w:szCs w:val="22"/>
        </w:rPr>
        <w:t xml:space="preserve"> </w:t>
      </w:r>
      <w:r w:rsidR="00107F01">
        <w:rPr>
          <w:sz w:val="22"/>
          <w:szCs w:val="22"/>
        </w:rPr>
        <w:t>(zgodnie z informacją ujętą na zleceniu)</w:t>
      </w:r>
    </w:p>
    <w:p w14:paraId="4490C632" w14:textId="352230F0" w:rsidR="003D308F" w:rsidRPr="003D308F" w:rsidRDefault="003D308F" w:rsidP="00200C9E">
      <w:pPr>
        <w:pStyle w:val="Akapitzlist"/>
        <w:widowControl w:val="0"/>
        <w:tabs>
          <w:tab w:val="left" w:pos="-2160"/>
        </w:tabs>
        <w:adjustRightInd w:val="0"/>
        <w:ind w:left="426" w:right="-6"/>
        <w:jc w:val="both"/>
        <w:textAlignment w:val="baseline"/>
        <w:rPr>
          <w:sz w:val="22"/>
          <w:szCs w:val="22"/>
        </w:rPr>
      </w:pPr>
      <w:r w:rsidRPr="003D308F">
        <w:rPr>
          <w:sz w:val="22"/>
          <w:szCs w:val="22"/>
        </w:rPr>
        <w:t>Laboratorium badawcze będzie przekazywać sprawozdanie wraz z wynikami analiz w formie</w:t>
      </w:r>
      <w:r w:rsidR="00D0595A">
        <w:rPr>
          <w:sz w:val="22"/>
          <w:szCs w:val="22"/>
        </w:rPr>
        <w:t xml:space="preserve"> elektronicznej i</w:t>
      </w:r>
      <w:r w:rsidRPr="003D308F">
        <w:rPr>
          <w:sz w:val="22"/>
          <w:szCs w:val="22"/>
        </w:rPr>
        <w:t xml:space="preserve"> papierowej. Przy zestawieniu wyników analiz fizyko-chemicznych należy podać normę lub metodykę wg, której były badane poszczególne wskaźniki zanieczyszczeń. Wszystkie oznaczenia powinny być wykonane metodami akredytowanymi.</w:t>
      </w:r>
    </w:p>
    <w:p w14:paraId="0110330D" w14:textId="77777777" w:rsidR="003D308F" w:rsidRPr="003D308F" w:rsidRDefault="003D308F" w:rsidP="00200C9E">
      <w:pPr>
        <w:pStyle w:val="Akapitzlist"/>
        <w:widowControl w:val="0"/>
        <w:tabs>
          <w:tab w:val="left" w:pos="-2160"/>
        </w:tabs>
        <w:adjustRightInd w:val="0"/>
        <w:ind w:left="426" w:right="-6"/>
        <w:jc w:val="both"/>
        <w:textAlignment w:val="baseline"/>
        <w:rPr>
          <w:color w:val="000000"/>
          <w:sz w:val="22"/>
          <w:szCs w:val="22"/>
        </w:rPr>
      </w:pPr>
      <w:r w:rsidRPr="003D308F">
        <w:rPr>
          <w:sz w:val="22"/>
          <w:szCs w:val="22"/>
        </w:rPr>
        <w:t xml:space="preserve">Dodatkowo laboratorium jest zobowiązane dołączać każdorazowo do wystawionej faktury kopii protokołu zdawczo-odbiorczego z realizacji zlecenia. </w:t>
      </w:r>
    </w:p>
    <w:p w14:paraId="4C9277C1" w14:textId="77777777" w:rsidR="00360DA8" w:rsidRPr="00200C9E" w:rsidRDefault="00360DA8" w:rsidP="00A96B0E">
      <w:pPr>
        <w:jc w:val="both"/>
        <w:rPr>
          <w:color w:val="FF0000"/>
          <w:sz w:val="14"/>
          <w:szCs w:val="14"/>
        </w:rPr>
      </w:pPr>
      <w:bookmarkStart w:id="103" w:name="_Hlk67824277"/>
    </w:p>
    <w:p w14:paraId="21B31972" w14:textId="666F7730" w:rsidR="007F63D9" w:rsidRDefault="007F63D9" w:rsidP="00995983">
      <w:pPr>
        <w:pStyle w:val="Akapitzlist"/>
        <w:numPr>
          <w:ilvl w:val="0"/>
          <w:numId w:val="33"/>
        </w:numPr>
        <w:ind w:left="567" w:hanging="207"/>
        <w:jc w:val="both"/>
        <w:rPr>
          <w:b/>
          <w:bCs/>
        </w:rPr>
      </w:pPr>
      <w:bookmarkStart w:id="104" w:name="_Toc67292096"/>
      <w:bookmarkStart w:id="105" w:name="_Toc67292095"/>
      <w:bookmarkStart w:id="106" w:name="_Hlk67824301"/>
      <w:bookmarkEnd w:id="103"/>
      <w:r w:rsidRPr="00A96B0E">
        <w:rPr>
          <w:b/>
          <w:bCs/>
        </w:rPr>
        <w:t>Forma zatrudnienia osób realizujących zamówienie</w:t>
      </w:r>
      <w:bookmarkEnd w:id="104"/>
      <w:r w:rsidR="00112408">
        <w:rPr>
          <w:b/>
          <w:bCs/>
        </w:rPr>
        <w:t>:</w:t>
      </w:r>
    </w:p>
    <w:p w14:paraId="495C02AA" w14:textId="77777777" w:rsidR="003D308F" w:rsidRPr="003D308F" w:rsidRDefault="003D308F" w:rsidP="00995983">
      <w:pPr>
        <w:pStyle w:val="Akapitzlist"/>
        <w:tabs>
          <w:tab w:val="left" w:pos="426"/>
          <w:tab w:val="right" w:leader="dot" w:pos="9638"/>
        </w:tabs>
        <w:ind w:left="567"/>
        <w:rPr>
          <w:bCs/>
          <w:sz w:val="22"/>
          <w:szCs w:val="22"/>
        </w:rPr>
      </w:pPr>
      <w:r w:rsidRPr="003D308F">
        <w:rPr>
          <w:bCs/>
          <w:sz w:val="22"/>
          <w:szCs w:val="22"/>
        </w:rPr>
        <w:t>Zgodnie z obowiązującymi wymaganiami prawnymi.</w:t>
      </w:r>
    </w:p>
    <w:p w14:paraId="3B0B743A" w14:textId="77777777" w:rsidR="007F63D9" w:rsidRPr="007F63D9" w:rsidRDefault="007F63D9" w:rsidP="007F63D9">
      <w:pPr>
        <w:jc w:val="both"/>
        <w:rPr>
          <w:b/>
          <w:bCs/>
        </w:rPr>
      </w:pPr>
    </w:p>
    <w:p w14:paraId="4DB7A593" w14:textId="05F1491B" w:rsidR="001B50F3" w:rsidRPr="00995983" w:rsidRDefault="001F655F" w:rsidP="00995983">
      <w:pPr>
        <w:pStyle w:val="Akapitzlist"/>
        <w:numPr>
          <w:ilvl w:val="0"/>
          <w:numId w:val="33"/>
        </w:numPr>
        <w:ind w:left="426" w:hanging="66"/>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5"/>
      <w:r w:rsidR="00112408">
        <w:rPr>
          <w:b/>
          <w:bCs/>
        </w:rPr>
        <w:t>:</w:t>
      </w:r>
      <w:r w:rsidRPr="00A96B0E">
        <w:rPr>
          <w:b/>
          <w:bCs/>
        </w:rPr>
        <w:t xml:space="preserve"> </w:t>
      </w:r>
      <w:bookmarkStart w:id="107" w:name="_Hlk82764309"/>
    </w:p>
    <w:p w14:paraId="1957E8B9" w14:textId="75173D8D"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2768F5">
        <w:rPr>
          <w:bCs/>
          <w:sz w:val="22"/>
        </w:rPr>
        <w:t xml:space="preserve">zamówienia </w:t>
      </w:r>
      <w:r w:rsidRPr="003D308F">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bookmarkEnd w:id="107"/>
    <w:p w14:paraId="0D9A655D" w14:textId="6BD1F92E" w:rsidR="001F655F" w:rsidRDefault="001F655F" w:rsidP="00192A50">
      <w:pPr>
        <w:pStyle w:val="Akapitzlist"/>
        <w:numPr>
          <w:ilvl w:val="0"/>
          <w:numId w:val="33"/>
        </w:numPr>
        <w:jc w:val="both"/>
        <w:rPr>
          <w:b/>
          <w:bCs/>
        </w:rPr>
      </w:pPr>
      <w:r w:rsidRPr="0058495C">
        <w:rPr>
          <w:b/>
          <w:bCs/>
        </w:rPr>
        <w:t>Informacje dodatkowe</w:t>
      </w:r>
      <w:r w:rsidR="00112408">
        <w:rPr>
          <w:b/>
          <w:bCs/>
        </w:rPr>
        <w:t>:</w:t>
      </w:r>
    </w:p>
    <w:p w14:paraId="2EB18FF1" w14:textId="171AD0EA" w:rsidR="003D308F" w:rsidRPr="003D308F" w:rsidRDefault="003D308F" w:rsidP="00200C9E">
      <w:pPr>
        <w:tabs>
          <w:tab w:val="left" w:pos="-2160"/>
        </w:tabs>
        <w:ind w:left="709" w:right="-6"/>
        <w:jc w:val="both"/>
        <w:rPr>
          <w:sz w:val="22"/>
          <w:szCs w:val="22"/>
        </w:rPr>
      </w:pPr>
      <w:r w:rsidRPr="003D308F">
        <w:rPr>
          <w:sz w:val="22"/>
          <w:szCs w:val="22"/>
        </w:rPr>
        <w:t>Laboratorium badawcze będzie przekazywać sprawozdanie wraz z wynikami analiz w formie papierowej i elektronicznej. Przy zestawieniu wyników analiz fizyko-chemicznych należy podać normę lub metodykę wg, której były badane poszczególne wskaźniki zanieczyszczeń. Wszystkie oznaczenia powinny być wykonane metodami akredytowanymi.</w:t>
      </w:r>
    </w:p>
    <w:p w14:paraId="651771A3" w14:textId="164CE0FD" w:rsidR="006E5FB0" w:rsidRPr="00995983" w:rsidRDefault="003D308F" w:rsidP="00995983">
      <w:pPr>
        <w:widowControl w:val="0"/>
        <w:tabs>
          <w:tab w:val="left" w:pos="-2160"/>
        </w:tabs>
        <w:adjustRightInd w:val="0"/>
        <w:ind w:left="709" w:right="-6"/>
        <w:jc w:val="both"/>
        <w:textAlignment w:val="baseline"/>
        <w:rPr>
          <w:color w:val="000000"/>
          <w:sz w:val="22"/>
          <w:szCs w:val="22"/>
        </w:rPr>
      </w:pPr>
      <w:r w:rsidRPr="003D308F">
        <w:rPr>
          <w:sz w:val="22"/>
          <w:szCs w:val="22"/>
        </w:rPr>
        <w:t xml:space="preserve">Dodatkowo laboratorium jest zobowiązane dołączać każdorazowo do wystawionej faktury kopii protokołu zdawczo-odbiorczego z realizacji zlecenia. </w:t>
      </w:r>
      <w:bookmarkEnd w:id="106"/>
    </w:p>
    <w:p w14:paraId="1CBECB55" w14:textId="50790111"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10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9" w:name="_Hlk106046523"/>
      <w:bookmarkStart w:id="110"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9"/>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0"/>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925CC">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925CC">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925CC">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8925CC">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705FAE">
        <w:tc>
          <w:tcPr>
            <w:tcW w:w="959" w:type="dxa"/>
          </w:tcPr>
          <w:p w14:paraId="03A5F615" w14:textId="77777777" w:rsidR="00490259" w:rsidRPr="00E66F78" w:rsidRDefault="00490259" w:rsidP="00705FAE">
            <w:pPr>
              <w:jc w:val="both"/>
              <w:rPr>
                <w:sz w:val="24"/>
                <w:szCs w:val="24"/>
              </w:rPr>
            </w:pPr>
            <w:r w:rsidRPr="00E66F78">
              <w:rPr>
                <w:sz w:val="24"/>
                <w:szCs w:val="24"/>
              </w:rPr>
              <w:t>Lp.</w:t>
            </w:r>
          </w:p>
        </w:tc>
        <w:tc>
          <w:tcPr>
            <w:tcW w:w="8251" w:type="dxa"/>
          </w:tcPr>
          <w:p w14:paraId="10DE23DA" w14:textId="77777777" w:rsidR="00490259" w:rsidRPr="00E66F78" w:rsidRDefault="00490259" w:rsidP="00705FAE">
            <w:pPr>
              <w:jc w:val="both"/>
              <w:rPr>
                <w:sz w:val="24"/>
                <w:szCs w:val="24"/>
              </w:rPr>
            </w:pPr>
            <w:r w:rsidRPr="00E66F78">
              <w:rPr>
                <w:sz w:val="24"/>
                <w:szCs w:val="24"/>
              </w:rPr>
              <w:t>Nazwa podmiotu, adres</w:t>
            </w:r>
          </w:p>
          <w:p w14:paraId="351219B8" w14:textId="77777777" w:rsidR="00490259" w:rsidRPr="00E66F78" w:rsidRDefault="00490259" w:rsidP="00705FAE">
            <w:pPr>
              <w:jc w:val="both"/>
              <w:rPr>
                <w:sz w:val="24"/>
                <w:szCs w:val="24"/>
              </w:rPr>
            </w:pPr>
          </w:p>
        </w:tc>
      </w:tr>
      <w:tr w:rsidR="00490259" w:rsidRPr="00E66F78" w14:paraId="737E722F" w14:textId="77777777" w:rsidTr="00705FAE">
        <w:tc>
          <w:tcPr>
            <w:tcW w:w="959" w:type="dxa"/>
          </w:tcPr>
          <w:p w14:paraId="2535E305" w14:textId="77777777" w:rsidR="00490259" w:rsidRPr="00E66F78" w:rsidRDefault="00490259" w:rsidP="00705FAE">
            <w:pPr>
              <w:jc w:val="both"/>
              <w:rPr>
                <w:sz w:val="24"/>
                <w:szCs w:val="24"/>
              </w:rPr>
            </w:pPr>
          </w:p>
        </w:tc>
        <w:tc>
          <w:tcPr>
            <w:tcW w:w="8251" w:type="dxa"/>
          </w:tcPr>
          <w:p w14:paraId="1F52F2E9" w14:textId="77777777" w:rsidR="00490259" w:rsidRPr="00E66F78" w:rsidRDefault="00490259" w:rsidP="00705FAE">
            <w:pPr>
              <w:jc w:val="both"/>
              <w:rPr>
                <w:sz w:val="24"/>
                <w:szCs w:val="24"/>
              </w:rPr>
            </w:pPr>
          </w:p>
          <w:p w14:paraId="4C3DA20C" w14:textId="77777777" w:rsidR="00490259" w:rsidRPr="00E66F78" w:rsidRDefault="00490259" w:rsidP="00705FAE">
            <w:pPr>
              <w:jc w:val="both"/>
              <w:rPr>
                <w:sz w:val="24"/>
                <w:szCs w:val="24"/>
              </w:rPr>
            </w:pPr>
          </w:p>
        </w:tc>
      </w:tr>
      <w:tr w:rsidR="00490259" w:rsidRPr="00E66F78" w14:paraId="4ED89539" w14:textId="77777777" w:rsidTr="00705FAE">
        <w:tc>
          <w:tcPr>
            <w:tcW w:w="959" w:type="dxa"/>
          </w:tcPr>
          <w:p w14:paraId="54EF6E62" w14:textId="77777777" w:rsidR="00490259" w:rsidRPr="00E66F78" w:rsidRDefault="00490259" w:rsidP="00705FAE">
            <w:pPr>
              <w:jc w:val="both"/>
              <w:rPr>
                <w:sz w:val="24"/>
                <w:szCs w:val="24"/>
              </w:rPr>
            </w:pPr>
          </w:p>
          <w:p w14:paraId="006A8271" w14:textId="77777777" w:rsidR="00490259" w:rsidRPr="00E66F78" w:rsidRDefault="00490259" w:rsidP="00705FAE">
            <w:pPr>
              <w:jc w:val="both"/>
              <w:rPr>
                <w:sz w:val="24"/>
                <w:szCs w:val="24"/>
              </w:rPr>
            </w:pPr>
          </w:p>
        </w:tc>
        <w:tc>
          <w:tcPr>
            <w:tcW w:w="8251" w:type="dxa"/>
          </w:tcPr>
          <w:p w14:paraId="111ADE8E" w14:textId="77777777" w:rsidR="00490259" w:rsidRPr="00E66F78" w:rsidRDefault="00490259" w:rsidP="00705FAE">
            <w:pPr>
              <w:jc w:val="both"/>
              <w:rPr>
                <w:sz w:val="24"/>
                <w:szCs w:val="24"/>
              </w:rPr>
            </w:pPr>
          </w:p>
        </w:tc>
      </w:tr>
      <w:tr w:rsidR="00490259" w:rsidRPr="00E66F78" w14:paraId="3DD732A4" w14:textId="77777777" w:rsidTr="00705FAE">
        <w:tc>
          <w:tcPr>
            <w:tcW w:w="959" w:type="dxa"/>
          </w:tcPr>
          <w:p w14:paraId="65E1946B" w14:textId="77777777" w:rsidR="00490259" w:rsidRPr="00E66F78" w:rsidRDefault="00490259" w:rsidP="00705FAE">
            <w:pPr>
              <w:jc w:val="both"/>
              <w:rPr>
                <w:sz w:val="24"/>
                <w:szCs w:val="24"/>
              </w:rPr>
            </w:pPr>
          </w:p>
          <w:p w14:paraId="1A07B3D3" w14:textId="77777777" w:rsidR="00490259" w:rsidRPr="00E66F78" w:rsidRDefault="00490259" w:rsidP="00705FAE">
            <w:pPr>
              <w:jc w:val="both"/>
              <w:rPr>
                <w:sz w:val="24"/>
                <w:szCs w:val="24"/>
              </w:rPr>
            </w:pPr>
          </w:p>
        </w:tc>
        <w:tc>
          <w:tcPr>
            <w:tcW w:w="8251" w:type="dxa"/>
          </w:tcPr>
          <w:p w14:paraId="348A6F28" w14:textId="77777777" w:rsidR="00490259" w:rsidRPr="00E66F78" w:rsidRDefault="00490259" w:rsidP="00705FAE">
            <w:pPr>
              <w:jc w:val="both"/>
              <w:rPr>
                <w:sz w:val="24"/>
                <w:szCs w:val="24"/>
              </w:rPr>
            </w:pPr>
          </w:p>
        </w:tc>
      </w:tr>
      <w:tr w:rsidR="00490259" w:rsidRPr="00E66F78" w14:paraId="35C38B0D" w14:textId="77777777" w:rsidTr="00705FAE">
        <w:tc>
          <w:tcPr>
            <w:tcW w:w="959" w:type="dxa"/>
          </w:tcPr>
          <w:p w14:paraId="03BE80A5" w14:textId="77777777" w:rsidR="00490259" w:rsidRPr="00E66F78" w:rsidRDefault="00490259" w:rsidP="00705FAE">
            <w:pPr>
              <w:jc w:val="both"/>
              <w:rPr>
                <w:sz w:val="24"/>
                <w:szCs w:val="24"/>
              </w:rPr>
            </w:pPr>
          </w:p>
          <w:p w14:paraId="3E59DCDC" w14:textId="77777777" w:rsidR="00490259" w:rsidRPr="00E66F78" w:rsidRDefault="00490259" w:rsidP="00705FAE">
            <w:pPr>
              <w:jc w:val="both"/>
              <w:rPr>
                <w:sz w:val="24"/>
                <w:szCs w:val="24"/>
              </w:rPr>
            </w:pPr>
          </w:p>
        </w:tc>
        <w:tc>
          <w:tcPr>
            <w:tcW w:w="8251" w:type="dxa"/>
          </w:tcPr>
          <w:p w14:paraId="187AB020" w14:textId="77777777" w:rsidR="00490259" w:rsidRPr="00E66F78" w:rsidRDefault="00490259" w:rsidP="00705FA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2" w:name="_Hlk106046238"/>
    </w:p>
    <w:p w14:paraId="636643EB" w14:textId="71E4D76D" w:rsidR="00490259" w:rsidRPr="008057B2" w:rsidRDefault="00490259" w:rsidP="00490259">
      <w:pPr>
        <w:jc w:val="center"/>
        <w:rPr>
          <w:b/>
          <w:sz w:val="24"/>
          <w:szCs w:val="24"/>
        </w:rPr>
      </w:pPr>
      <w:r w:rsidRPr="0013238E">
        <w:rPr>
          <w:b/>
          <w:sz w:val="24"/>
          <w:szCs w:val="24"/>
        </w:rPr>
        <w:t xml:space="preserve">w okresie ostatnich </w:t>
      </w:r>
      <w:r w:rsidR="0013238E" w:rsidRPr="003D308F">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705FAE">
        <w:tc>
          <w:tcPr>
            <w:tcW w:w="426" w:type="dxa"/>
            <w:vAlign w:val="center"/>
          </w:tcPr>
          <w:p w14:paraId="14C66227" w14:textId="77777777" w:rsidR="00490259" w:rsidRPr="00BE4794" w:rsidRDefault="00490259" w:rsidP="00705FA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705FA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705FA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705FA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705FA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705FA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705FA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705FA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705FA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705FA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732966FB" w:rsidR="009341CA" w:rsidRPr="002B3992" w:rsidRDefault="009341CA" w:rsidP="009341CA">
            <w:pPr>
              <w:tabs>
                <w:tab w:val="left" w:pos="851"/>
              </w:tabs>
              <w:rPr>
                <w:bCs/>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705FA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705FAE">
            <w:pPr>
              <w:tabs>
                <w:tab w:val="left" w:pos="851"/>
              </w:tabs>
              <w:jc w:val="both"/>
              <w:rPr>
                <w:sz w:val="24"/>
                <w:szCs w:val="24"/>
                <w:lang w:eastAsia="zh-CN"/>
              </w:rPr>
            </w:pPr>
          </w:p>
          <w:p w14:paraId="20041874" w14:textId="77777777" w:rsidR="00490259" w:rsidRPr="00E66F78" w:rsidRDefault="00490259" w:rsidP="00705FAE">
            <w:pPr>
              <w:tabs>
                <w:tab w:val="left" w:pos="851"/>
              </w:tabs>
              <w:jc w:val="both"/>
              <w:rPr>
                <w:sz w:val="24"/>
                <w:szCs w:val="24"/>
                <w:lang w:eastAsia="zh-CN"/>
              </w:rPr>
            </w:pPr>
          </w:p>
        </w:tc>
        <w:tc>
          <w:tcPr>
            <w:tcW w:w="1559" w:type="dxa"/>
          </w:tcPr>
          <w:p w14:paraId="582AE0A6" w14:textId="77777777" w:rsidR="00490259" w:rsidRPr="002B3992" w:rsidRDefault="00490259" w:rsidP="00705FAE">
            <w:pPr>
              <w:tabs>
                <w:tab w:val="left" w:pos="851"/>
              </w:tabs>
              <w:jc w:val="both"/>
              <w:rPr>
                <w:b/>
                <w:sz w:val="24"/>
                <w:szCs w:val="24"/>
                <w:lang w:eastAsia="zh-CN"/>
              </w:rPr>
            </w:pPr>
          </w:p>
        </w:tc>
        <w:tc>
          <w:tcPr>
            <w:tcW w:w="1417" w:type="dxa"/>
          </w:tcPr>
          <w:p w14:paraId="7FF91738" w14:textId="77777777" w:rsidR="00490259" w:rsidRPr="002B3992" w:rsidRDefault="00490259" w:rsidP="00705FAE">
            <w:pPr>
              <w:tabs>
                <w:tab w:val="left" w:pos="851"/>
              </w:tabs>
              <w:jc w:val="both"/>
              <w:rPr>
                <w:b/>
                <w:sz w:val="24"/>
                <w:szCs w:val="24"/>
                <w:lang w:eastAsia="zh-CN"/>
              </w:rPr>
            </w:pPr>
          </w:p>
        </w:tc>
        <w:tc>
          <w:tcPr>
            <w:tcW w:w="1560" w:type="dxa"/>
          </w:tcPr>
          <w:p w14:paraId="11FCB429" w14:textId="77777777" w:rsidR="00490259" w:rsidRPr="00E66F78" w:rsidRDefault="00490259" w:rsidP="00705FAE">
            <w:pPr>
              <w:tabs>
                <w:tab w:val="left" w:pos="851"/>
              </w:tabs>
              <w:jc w:val="both"/>
              <w:rPr>
                <w:b/>
                <w:sz w:val="24"/>
                <w:szCs w:val="24"/>
                <w:lang w:eastAsia="zh-CN"/>
              </w:rPr>
            </w:pPr>
          </w:p>
        </w:tc>
        <w:tc>
          <w:tcPr>
            <w:tcW w:w="1842" w:type="dxa"/>
          </w:tcPr>
          <w:p w14:paraId="26984344" w14:textId="77777777" w:rsidR="00490259" w:rsidRPr="00E66F78" w:rsidRDefault="00490259" w:rsidP="00705FA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705FA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705FAE">
            <w:pPr>
              <w:tabs>
                <w:tab w:val="left" w:pos="851"/>
              </w:tabs>
              <w:jc w:val="both"/>
              <w:rPr>
                <w:sz w:val="24"/>
                <w:szCs w:val="24"/>
                <w:lang w:eastAsia="zh-CN"/>
              </w:rPr>
            </w:pPr>
          </w:p>
          <w:p w14:paraId="68153734" w14:textId="77777777" w:rsidR="00490259" w:rsidRPr="00E66F78" w:rsidRDefault="00490259" w:rsidP="00705FAE">
            <w:pPr>
              <w:tabs>
                <w:tab w:val="left" w:pos="851"/>
              </w:tabs>
              <w:jc w:val="both"/>
              <w:rPr>
                <w:sz w:val="24"/>
                <w:szCs w:val="24"/>
                <w:lang w:eastAsia="zh-CN"/>
              </w:rPr>
            </w:pPr>
          </w:p>
          <w:p w14:paraId="10F3A86D" w14:textId="77777777" w:rsidR="00490259" w:rsidRPr="00E66F78" w:rsidRDefault="00490259" w:rsidP="00705FAE">
            <w:pPr>
              <w:tabs>
                <w:tab w:val="left" w:pos="851"/>
              </w:tabs>
              <w:jc w:val="both"/>
              <w:rPr>
                <w:sz w:val="24"/>
                <w:szCs w:val="24"/>
                <w:lang w:eastAsia="zh-CN"/>
              </w:rPr>
            </w:pPr>
          </w:p>
        </w:tc>
        <w:tc>
          <w:tcPr>
            <w:tcW w:w="1559" w:type="dxa"/>
          </w:tcPr>
          <w:p w14:paraId="6E910B9A" w14:textId="77777777" w:rsidR="00490259" w:rsidRPr="002B3992" w:rsidRDefault="00490259" w:rsidP="00705FAE">
            <w:pPr>
              <w:tabs>
                <w:tab w:val="left" w:pos="851"/>
              </w:tabs>
              <w:jc w:val="both"/>
              <w:rPr>
                <w:b/>
                <w:sz w:val="24"/>
                <w:szCs w:val="24"/>
                <w:lang w:eastAsia="zh-CN"/>
              </w:rPr>
            </w:pPr>
          </w:p>
        </w:tc>
        <w:tc>
          <w:tcPr>
            <w:tcW w:w="1417" w:type="dxa"/>
          </w:tcPr>
          <w:p w14:paraId="4D770104" w14:textId="77777777" w:rsidR="00490259" w:rsidRPr="002B3992" w:rsidRDefault="00490259" w:rsidP="00705FAE">
            <w:pPr>
              <w:tabs>
                <w:tab w:val="left" w:pos="851"/>
              </w:tabs>
              <w:jc w:val="both"/>
              <w:rPr>
                <w:b/>
                <w:sz w:val="24"/>
                <w:szCs w:val="24"/>
                <w:lang w:eastAsia="zh-CN"/>
              </w:rPr>
            </w:pPr>
          </w:p>
        </w:tc>
        <w:tc>
          <w:tcPr>
            <w:tcW w:w="1560" w:type="dxa"/>
          </w:tcPr>
          <w:p w14:paraId="696EC9D9" w14:textId="77777777" w:rsidR="00490259" w:rsidRPr="00E66F78" w:rsidRDefault="00490259" w:rsidP="00705FAE">
            <w:pPr>
              <w:tabs>
                <w:tab w:val="left" w:pos="851"/>
              </w:tabs>
              <w:jc w:val="both"/>
              <w:rPr>
                <w:b/>
                <w:sz w:val="24"/>
                <w:szCs w:val="24"/>
                <w:lang w:eastAsia="zh-CN"/>
              </w:rPr>
            </w:pPr>
          </w:p>
        </w:tc>
        <w:tc>
          <w:tcPr>
            <w:tcW w:w="1842" w:type="dxa"/>
          </w:tcPr>
          <w:p w14:paraId="5A426A0A" w14:textId="77777777" w:rsidR="00490259" w:rsidRPr="00E66F78" w:rsidRDefault="00490259" w:rsidP="00705FA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1660AB17" w:rsidR="0013238E" w:rsidRPr="002B3992" w:rsidRDefault="0013238E" w:rsidP="0013238E">
            <w:pPr>
              <w:tabs>
                <w:tab w:val="left" w:pos="851"/>
              </w:tabs>
              <w:rPr>
                <w:b/>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705FA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705FAE">
            <w:pPr>
              <w:tabs>
                <w:tab w:val="left" w:pos="851"/>
              </w:tabs>
              <w:jc w:val="both"/>
              <w:rPr>
                <w:sz w:val="24"/>
                <w:szCs w:val="24"/>
                <w:lang w:eastAsia="zh-CN"/>
              </w:rPr>
            </w:pPr>
          </w:p>
          <w:p w14:paraId="0C58D8FC" w14:textId="77777777" w:rsidR="00490259" w:rsidRPr="00E66F78" w:rsidRDefault="00490259" w:rsidP="00705FAE">
            <w:pPr>
              <w:tabs>
                <w:tab w:val="left" w:pos="851"/>
              </w:tabs>
              <w:jc w:val="both"/>
              <w:rPr>
                <w:sz w:val="24"/>
                <w:szCs w:val="24"/>
                <w:lang w:eastAsia="zh-CN"/>
              </w:rPr>
            </w:pPr>
          </w:p>
        </w:tc>
        <w:tc>
          <w:tcPr>
            <w:tcW w:w="1559" w:type="dxa"/>
          </w:tcPr>
          <w:p w14:paraId="4788E069" w14:textId="77777777" w:rsidR="00490259" w:rsidRPr="002B3992" w:rsidRDefault="00490259" w:rsidP="00705FAE">
            <w:pPr>
              <w:tabs>
                <w:tab w:val="left" w:pos="851"/>
              </w:tabs>
              <w:jc w:val="both"/>
              <w:rPr>
                <w:b/>
                <w:sz w:val="24"/>
                <w:szCs w:val="24"/>
                <w:lang w:eastAsia="zh-CN"/>
              </w:rPr>
            </w:pPr>
          </w:p>
        </w:tc>
        <w:tc>
          <w:tcPr>
            <w:tcW w:w="1417" w:type="dxa"/>
          </w:tcPr>
          <w:p w14:paraId="69160411" w14:textId="77777777" w:rsidR="00490259" w:rsidRPr="002B3992" w:rsidRDefault="00490259" w:rsidP="00705FAE">
            <w:pPr>
              <w:tabs>
                <w:tab w:val="left" w:pos="851"/>
              </w:tabs>
              <w:jc w:val="both"/>
              <w:rPr>
                <w:b/>
                <w:sz w:val="24"/>
                <w:szCs w:val="24"/>
                <w:lang w:eastAsia="zh-CN"/>
              </w:rPr>
            </w:pPr>
          </w:p>
        </w:tc>
        <w:tc>
          <w:tcPr>
            <w:tcW w:w="1560" w:type="dxa"/>
          </w:tcPr>
          <w:p w14:paraId="0CA6FDE9" w14:textId="77777777" w:rsidR="00490259" w:rsidRPr="00E66F78" w:rsidRDefault="00490259" w:rsidP="00705FAE">
            <w:pPr>
              <w:tabs>
                <w:tab w:val="left" w:pos="851"/>
              </w:tabs>
              <w:jc w:val="both"/>
              <w:rPr>
                <w:b/>
                <w:sz w:val="24"/>
                <w:szCs w:val="24"/>
                <w:lang w:eastAsia="zh-CN"/>
              </w:rPr>
            </w:pPr>
          </w:p>
        </w:tc>
        <w:tc>
          <w:tcPr>
            <w:tcW w:w="1842" w:type="dxa"/>
          </w:tcPr>
          <w:p w14:paraId="7D677F2D" w14:textId="77777777" w:rsidR="00490259" w:rsidRPr="00E66F78" w:rsidRDefault="00490259" w:rsidP="00705FA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705FA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705FAE">
            <w:pPr>
              <w:tabs>
                <w:tab w:val="left" w:pos="851"/>
              </w:tabs>
              <w:jc w:val="both"/>
              <w:rPr>
                <w:sz w:val="24"/>
                <w:szCs w:val="24"/>
                <w:lang w:eastAsia="zh-CN"/>
              </w:rPr>
            </w:pPr>
          </w:p>
        </w:tc>
        <w:tc>
          <w:tcPr>
            <w:tcW w:w="1559" w:type="dxa"/>
          </w:tcPr>
          <w:p w14:paraId="45FDEB0B" w14:textId="77777777" w:rsidR="00490259" w:rsidRPr="00E66F78" w:rsidRDefault="00490259" w:rsidP="00705FAE">
            <w:pPr>
              <w:tabs>
                <w:tab w:val="left" w:pos="851"/>
              </w:tabs>
              <w:jc w:val="both"/>
              <w:rPr>
                <w:b/>
                <w:sz w:val="24"/>
                <w:szCs w:val="24"/>
                <w:lang w:eastAsia="zh-CN"/>
              </w:rPr>
            </w:pPr>
          </w:p>
        </w:tc>
        <w:tc>
          <w:tcPr>
            <w:tcW w:w="1417" w:type="dxa"/>
          </w:tcPr>
          <w:p w14:paraId="392EDC5D" w14:textId="77777777" w:rsidR="00490259" w:rsidRPr="00E66F78" w:rsidRDefault="00490259" w:rsidP="00705FAE">
            <w:pPr>
              <w:tabs>
                <w:tab w:val="left" w:pos="851"/>
              </w:tabs>
              <w:jc w:val="both"/>
              <w:rPr>
                <w:b/>
                <w:sz w:val="24"/>
                <w:szCs w:val="24"/>
                <w:lang w:eastAsia="zh-CN"/>
              </w:rPr>
            </w:pPr>
          </w:p>
        </w:tc>
        <w:tc>
          <w:tcPr>
            <w:tcW w:w="1560" w:type="dxa"/>
          </w:tcPr>
          <w:p w14:paraId="55C8ADAE" w14:textId="77777777" w:rsidR="00490259" w:rsidRPr="00E66F78" w:rsidRDefault="00490259" w:rsidP="00705FAE">
            <w:pPr>
              <w:tabs>
                <w:tab w:val="left" w:pos="851"/>
              </w:tabs>
              <w:jc w:val="both"/>
              <w:rPr>
                <w:b/>
                <w:sz w:val="24"/>
                <w:szCs w:val="24"/>
                <w:lang w:eastAsia="zh-CN"/>
              </w:rPr>
            </w:pPr>
          </w:p>
        </w:tc>
        <w:tc>
          <w:tcPr>
            <w:tcW w:w="1842" w:type="dxa"/>
          </w:tcPr>
          <w:p w14:paraId="0EBBDA82" w14:textId="77777777" w:rsidR="00490259" w:rsidRPr="00E66F78" w:rsidRDefault="00490259" w:rsidP="00705FA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1590473B"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3A4159E"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D308F">
        <w:rPr>
          <w:i/>
          <w:iCs/>
          <w:sz w:val="22"/>
          <w:szCs w:val="22"/>
          <w:lang w:eastAsia="zh-CN"/>
        </w:rPr>
        <w:t>usł</w:t>
      </w:r>
      <w:r w:rsidRPr="003D308F">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61A143DB" w14:textId="02B5058C" w:rsidR="00555424" w:rsidRDefault="00555424">
      <w:pPr>
        <w:spacing w:after="160" w:line="259" w:lineRule="auto"/>
        <w:rPr>
          <w:i/>
          <w:iCs/>
        </w:rPr>
      </w:pPr>
      <w:r>
        <w:rPr>
          <w:i/>
          <w:iCs/>
        </w:rPr>
        <w:br w:type="page"/>
      </w:r>
    </w:p>
    <w:p w14:paraId="09D35969" w14:textId="204C0368"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3D308F">
        <w:rPr>
          <w:rFonts w:eastAsiaTheme="majorEastAsia"/>
          <w:b/>
          <w:bCs/>
          <w:color w:val="2F5496" w:themeColor="accent1" w:themeShade="BF"/>
          <w:spacing w:val="20"/>
          <w:sz w:val="24"/>
          <w:szCs w:val="24"/>
        </w:rPr>
        <w:t xml:space="preserve"> </w:t>
      </w:r>
      <w:r w:rsidR="003D308F" w:rsidRPr="003D308F">
        <w:rPr>
          <w:rFonts w:eastAsiaTheme="majorEastAsia"/>
          <w:b/>
          <w:bCs/>
          <w:i/>
          <w:i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2E154AFF"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3D308F">
        <w:rPr>
          <w:rFonts w:eastAsiaTheme="majorEastAsia"/>
          <w:b/>
          <w:bCs/>
          <w:color w:val="2F5496" w:themeColor="accent1" w:themeShade="BF"/>
          <w:spacing w:val="20"/>
          <w:sz w:val="24"/>
          <w:szCs w:val="24"/>
        </w:rPr>
        <w:t xml:space="preserve">- </w:t>
      </w:r>
      <w:r w:rsidR="003D308F" w:rsidRPr="003D308F">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5"/>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705FAE">
        <w:trPr>
          <w:trHeight w:val="806"/>
        </w:trPr>
        <w:tc>
          <w:tcPr>
            <w:tcW w:w="1501" w:type="pct"/>
            <w:vAlign w:val="center"/>
          </w:tcPr>
          <w:p w14:paraId="41F3A183" w14:textId="7DE6364F" w:rsidR="00490259" w:rsidRPr="00786E1D" w:rsidRDefault="00490259" w:rsidP="00705FA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705FA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705FAE">
        <w:trPr>
          <w:trHeight w:val="335"/>
        </w:trPr>
        <w:tc>
          <w:tcPr>
            <w:tcW w:w="1501" w:type="pct"/>
          </w:tcPr>
          <w:p w14:paraId="387B29A0" w14:textId="77777777" w:rsidR="00490259" w:rsidRPr="00786E1D" w:rsidRDefault="00490259" w:rsidP="00705FA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705FAE">
            <w:pPr>
              <w:tabs>
                <w:tab w:val="left" w:pos="720"/>
              </w:tabs>
              <w:snapToGrid w:val="0"/>
              <w:jc w:val="center"/>
              <w:rPr>
                <w:b/>
                <w:i/>
                <w:szCs w:val="18"/>
              </w:rPr>
            </w:pPr>
            <w:r w:rsidRPr="00786E1D">
              <w:rPr>
                <w:b/>
                <w:i/>
                <w:szCs w:val="18"/>
              </w:rPr>
              <w:t>2</w:t>
            </w:r>
          </w:p>
        </w:tc>
      </w:tr>
      <w:tr w:rsidR="00490259" w:rsidRPr="00E66F78" w14:paraId="46FB67D2" w14:textId="77777777" w:rsidTr="00705FAE">
        <w:trPr>
          <w:trHeight w:val="824"/>
        </w:trPr>
        <w:tc>
          <w:tcPr>
            <w:tcW w:w="1501" w:type="pct"/>
          </w:tcPr>
          <w:p w14:paraId="46BA2EA2" w14:textId="77777777" w:rsidR="00490259" w:rsidRPr="00E66F78" w:rsidRDefault="00490259" w:rsidP="00705FAE">
            <w:pPr>
              <w:tabs>
                <w:tab w:val="left" w:pos="720"/>
              </w:tabs>
              <w:snapToGrid w:val="0"/>
              <w:rPr>
                <w:b/>
                <w:sz w:val="22"/>
              </w:rPr>
            </w:pPr>
          </w:p>
        </w:tc>
        <w:tc>
          <w:tcPr>
            <w:tcW w:w="3499" w:type="pct"/>
          </w:tcPr>
          <w:p w14:paraId="6F9BCC59" w14:textId="77777777" w:rsidR="00490259" w:rsidRPr="00E66F78" w:rsidRDefault="00490259" w:rsidP="00705FAE">
            <w:pPr>
              <w:tabs>
                <w:tab w:val="left" w:pos="720"/>
              </w:tabs>
              <w:snapToGrid w:val="0"/>
              <w:rPr>
                <w:b/>
                <w:sz w:val="22"/>
              </w:rPr>
            </w:pPr>
          </w:p>
        </w:tc>
      </w:tr>
      <w:tr w:rsidR="00490259" w:rsidRPr="00E66F78" w14:paraId="25DBB348" w14:textId="77777777" w:rsidTr="00705FAE">
        <w:trPr>
          <w:trHeight w:val="824"/>
        </w:trPr>
        <w:tc>
          <w:tcPr>
            <w:tcW w:w="1501" w:type="pct"/>
          </w:tcPr>
          <w:p w14:paraId="35CAB5F0" w14:textId="77777777" w:rsidR="00490259" w:rsidRPr="00E66F78" w:rsidRDefault="00490259" w:rsidP="00705FAE">
            <w:pPr>
              <w:tabs>
                <w:tab w:val="left" w:pos="720"/>
              </w:tabs>
              <w:snapToGrid w:val="0"/>
              <w:rPr>
                <w:b/>
                <w:sz w:val="22"/>
              </w:rPr>
            </w:pPr>
          </w:p>
        </w:tc>
        <w:tc>
          <w:tcPr>
            <w:tcW w:w="3499" w:type="pct"/>
          </w:tcPr>
          <w:p w14:paraId="3CB27913" w14:textId="77777777" w:rsidR="00490259" w:rsidRPr="00E66F78" w:rsidRDefault="00490259" w:rsidP="00705FAE">
            <w:pPr>
              <w:tabs>
                <w:tab w:val="left" w:pos="720"/>
              </w:tabs>
              <w:snapToGrid w:val="0"/>
              <w:rPr>
                <w:b/>
                <w:sz w:val="22"/>
              </w:rPr>
            </w:pPr>
          </w:p>
        </w:tc>
      </w:tr>
      <w:tr w:rsidR="00490259" w:rsidRPr="00E66F78" w14:paraId="5406319C" w14:textId="77777777" w:rsidTr="00705FAE">
        <w:trPr>
          <w:trHeight w:val="824"/>
        </w:trPr>
        <w:tc>
          <w:tcPr>
            <w:tcW w:w="1501" w:type="pct"/>
          </w:tcPr>
          <w:p w14:paraId="7879A1C7" w14:textId="77777777" w:rsidR="00490259" w:rsidRPr="00E66F78" w:rsidRDefault="00490259" w:rsidP="00705FAE">
            <w:pPr>
              <w:tabs>
                <w:tab w:val="left" w:pos="720"/>
              </w:tabs>
              <w:snapToGrid w:val="0"/>
              <w:rPr>
                <w:b/>
                <w:sz w:val="22"/>
              </w:rPr>
            </w:pPr>
          </w:p>
        </w:tc>
        <w:tc>
          <w:tcPr>
            <w:tcW w:w="3499" w:type="pct"/>
          </w:tcPr>
          <w:p w14:paraId="6D403A37" w14:textId="77777777" w:rsidR="00490259" w:rsidRPr="00E66F78" w:rsidRDefault="00490259" w:rsidP="00705FA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05FAE">
        <w:tc>
          <w:tcPr>
            <w:tcW w:w="3594" w:type="dxa"/>
            <w:vAlign w:val="center"/>
          </w:tcPr>
          <w:p w14:paraId="0CCC4ABA" w14:textId="77777777" w:rsidR="008A46E0" w:rsidRPr="00C1155B" w:rsidRDefault="008A46E0" w:rsidP="00705FA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05FA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05FA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05FAE">
        <w:tc>
          <w:tcPr>
            <w:tcW w:w="3594" w:type="dxa"/>
          </w:tcPr>
          <w:p w14:paraId="0E0C0A1C" w14:textId="77777777" w:rsidR="008A46E0" w:rsidRPr="00C1155B" w:rsidRDefault="008A46E0" w:rsidP="00705FAE">
            <w:pPr>
              <w:tabs>
                <w:tab w:val="left" w:pos="851"/>
              </w:tabs>
              <w:rPr>
                <w:sz w:val="22"/>
                <w:szCs w:val="22"/>
              </w:rPr>
            </w:pPr>
          </w:p>
          <w:p w14:paraId="7EEC9116" w14:textId="77777777" w:rsidR="008A46E0" w:rsidRPr="00C1155B" w:rsidRDefault="008A46E0" w:rsidP="00705FAE">
            <w:pPr>
              <w:tabs>
                <w:tab w:val="left" w:pos="851"/>
              </w:tabs>
              <w:rPr>
                <w:sz w:val="22"/>
                <w:szCs w:val="22"/>
              </w:rPr>
            </w:pPr>
          </w:p>
        </w:tc>
        <w:tc>
          <w:tcPr>
            <w:tcW w:w="2255" w:type="dxa"/>
          </w:tcPr>
          <w:p w14:paraId="5486ECAE" w14:textId="77777777" w:rsidR="008A46E0" w:rsidRPr="00C1155B" w:rsidRDefault="008A46E0" w:rsidP="00705FAE">
            <w:pPr>
              <w:tabs>
                <w:tab w:val="left" w:pos="851"/>
              </w:tabs>
              <w:rPr>
                <w:sz w:val="22"/>
                <w:szCs w:val="22"/>
              </w:rPr>
            </w:pPr>
          </w:p>
        </w:tc>
        <w:tc>
          <w:tcPr>
            <w:tcW w:w="2792" w:type="dxa"/>
          </w:tcPr>
          <w:p w14:paraId="5732BA6F" w14:textId="77777777" w:rsidR="008A46E0" w:rsidRPr="00C1155B" w:rsidRDefault="008A46E0" w:rsidP="00705FAE">
            <w:pPr>
              <w:tabs>
                <w:tab w:val="left" w:pos="851"/>
              </w:tabs>
              <w:rPr>
                <w:sz w:val="22"/>
                <w:szCs w:val="22"/>
              </w:rPr>
            </w:pPr>
          </w:p>
        </w:tc>
      </w:tr>
      <w:tr w:rsidR="00C1155B" w:rsidRPr="00C1155B" w14:paraId="13AF3E5A" w14:textId="77777777" w:rsidTr="00705FAE">
        <w:tc>
          <w:tcPr>
            <w:tcW w:w="3594" w:type="dxa"/>
          </w:tcPr>
          <w:p w14:paraId="04ECD7B8" w14:textId="77777777" w:rsidR="008A46E0" w:rsidRPr="00C1155B" w:rsidRDefault="008A46E0" w:rsidP="00705FAE">
            <w:pPr>
              <w:tabs>
                <w:tab w:val="left" w:pos="851"/>
              </w:tabs>
              <w:rPr>
                <w:sz w:val="22"/>
                <w:szCs w:val="22"/>
              </w:rPr>
            </w:pPr>
          </w:p>
          <w:p w14:paraId="0D1C5FE6" w14:textId="77777777" w:rsidR="008A46E0" w:rsidRPr="00C1155B" w:rsidRDefault="008A46E0" w:rsidP="00705FAE">
            <w:pPr>
              <w:tabs>
                <w:tab w:val="left" w:pos="851"/>
              </w:tabs>
              <w:rPr>
                <w:sz w:val="22"/>
                <w:szCs w:val="22"/>
              </w:rPr>
            </w:pPr>
          </w:p>
        </w:tc>
        <w:tc>
          <w:tcPr>
            <w:tcW w:w="2255" w:type="dxa"/>
          </w:tcPr>
          <w:p w14:paraId="1497BAEC" w14:textId="77777777" w:rsidR="008A46E0" w:rsidRPr="00C1155B" w:rsidRDefault="008A46E0" w:rsidP="00705FAE">
            <w:pPr>
              <w:tabs>
                <w:tab w:val="left" w:pos="851"/>
              </w:tabs>
              <w:rPr>
                <w:sz w:val="22"/>
                <w:szCs w:val="22"/>
              </w:rPr>
            </w:pPr>
          </w:p>
        </w:tc>
        <w:tc>
          <w:tcPr>
            <w:tcW w:w="2792" w:type="dxa"/>
          </w:tcPr>
          <w:p w14:paraId="1BEAA456" w14:textId="77777777" w:rsidR="008A46E0" w:rsidRPr="00C1155B" w:rsidRDefault="008A46E0" w:rsidP="00705FAE">
            <w:pPr>
              <w:tabs>
                <w:tab w:val="left" w:pos="851"/>
              </w:tabs>
              <w:rPr>
                <w:sz w:val="22"/>
                <w:szCs w:val="22"/>
              </w:rPr>
            </w:pPr>
          </w:p>
        </w:tc>
      </w:tr>
      <w:tr w:rsidR="00C1155B" w:rsidRPr="00C1155B" w14:paraId="13A3DA95" w14:textId="77777777" w:rsidTr="00705FAE">
        <w:tc>
          <w:tcPr>
            <w:tcW w:w="3594" w:type="dxa"/>
          </w:tcPr>
          <w:p w14:paraId="44F7C4A2" w14:textId="77777777" w:rsidR="008A46E0" w:rsidRPr="00C1155B" w:rsidRDefault="008A46E0" w:rsidP="00705FAE">
            <w:pPr>
              <w:tabs>
                <w:tab w:val="left" w:pos="851"/>
              </w:tabs>
              <w:rPr>
                <w:sz w:val="22"/>
                <w:szCs w:val="22"/>
              </w:rPr>
            </w:pPr>
          </w:p>
          <w:p w14:paraId="703F4EB2" w14:textId="77777777" w:rsidR="008A46E0" w:rsidRPr="00C1155B" w:rsidRDefault="008A46E0" w:rsidP="00705FAE">
            <w:pPr>
              <w:tabs>
                <w:tab w:val="left" w:pos="851"/>
              </w:tabs>
              <w:rPr>
                <w:sz w:val="22"/>
                <w:szCs w:val="22"/>
              </w:rPr>
            </w:pPr>
          </w:p>
        </w:tc>
        <w:tc>
          <w:tcPr>
            <w:tcW w:w="2255" w:type="dxa"/>
          </w:tcPr>
          <w:p w14:paraId="47BAE652" w14:textId="77777777" w:rsidR="008A46E0" w:rsidRPr="00C1155B" w:rsidRDefault="008A46E0" w:rsidP="00705FAE">
            <w:pPr>
              <w:tabs>
                <w:tab w:val="left" w:pos="851"/>
              </w:tabs>
              <w:rPr>
                <w:sz w:val="22"/>
                <w:szCs w:val="22"/>
              </w:rPr>
            </w:pPr>
          </w:p>
        </w:tc>
        <w:tc>
          <w:tcPr>
            <w:tcW w:w="2792" w:type="dxa"/>
          </w:tcPr>
          <w:p w14:paraId="6822A1BE" w14:textId="77777777" w:rsidR="008A46E0" w:rsidRPr="00C1155B" w:rsidRDefault="008A46E0" w:rsidP="00705FAE">
            <w:pPr>
              <w:tabs>
                <w:tab w:val="left" w:pos="851"/>
              </w:tabs>
              <w:rPr>
                <w:sz w:val="22"/>
                <w:szCs w:val="22"/>
              </w:rPr>
            </w:pPr>
          </w:p>
        </w:tc>
      </w:tr>
      <w:tr w:rsidR="00C1155B" w:rsidRPr="00C1155B" w14:paraId="2EFF103A" w14:textId="77777777" w:rsidTr="00705FAE">
        <w:tc>
          <w:tcPr>
            <w:tcW w:w="3594" w:type="dxa"/>
          </w:tcPr>
          <w:p w14:paraId="10053077" w14:textId="77777777" w:rsidR="008A46E0" w:rsidRPr="00C1155B" w:rsidRDefault="008A46E0" w:rsidP="00705FAE">
            <w:pPr>
              <w:tabs>
                <w:tab w:val="left" w:pos="851"/>
              </w:tabs>
              <w:rPr>
                <w:sz w:val="22"/>
                <w:szCs w:val="22"/>
              </w:rPr>
            </w:pPr>
          </w:p>
          <w:p w14:paraId="322110C2" w14:textId="77777777" w:rsidR="008A46E0" w:rsidRPr="00C1155B" w:rsidRDefault="008A46E0" w:rsidP="00705FAE">
            <w:pPr>
              <w:tabs>
                <w:tab w:val="left" w:pos="851"/>
              </w:tabs>
              <w:rPr>
                <w:sz w:val="22"/>
                <w:szCs w:val="22"/>
              </w:rPr>
            </w:pPr>
          </w:p>
        </w:tc>
        <w:tc>
          <w:tcPr>
            <w:tcW w:w="2255" w:type="dxa"/>
          </w:tcPr>
          <w:p w14:paraId="398CBFEA" w14:textId="77777777" w:rsidR="008A46E0" w:rsidRPr="00C1155B" w:rsidRDefault="008A46E0" w:rsidP="00705FAE">
            <w:pPr>
              <w:tabs>
                <w:tab w:val="left" w:pos="851"/>
              </w:tabs>
              <w:rPr>
                <w:sz w:val="22"/>
                <w:szCs w:val="22"/>
              </w:rPr>
            </w:pPr>
          </w:p>
        </w:tc>
        <w:tc>
          <w:tcPr>
            <w:tcW w:w="2792" w:type="dxa"/>
          </w:tcPr>
          <w:p w14:paraId="67AB3AE3" w14:textId="77777777" w:rsidR="008A46E0" w:rsidRPr="00C1155B" w:rsidRDefault="008A46E0" w:rsidP="00705FA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9A79CA0"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8E7F50" w:rsidRPr="008E7F50">
        <w:rPr>
          <w:sz w:val="22"/>
        </w:rPr>
        <w:t>23</w:t>
      </w:r>
      <w:r w:rsidR="003510EE" w:rsidRPr="008E7F50">
        <w:rPr>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8925CC">
      <w:pPr>
        <w:widowControl w:val="0"/>
        <w:numPr>
          <w:ilvl w:val="7"/>
          <w:numId w:val="41"/>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8925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8925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8"/>
    <w:p w14:paraId="5D876EBA" w14:textId="77777777" w:rsidR="00490259" w:rsidRPr="0080151F" w:rsidRDefault="00490259" w:rsidP="008925CC">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8925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8925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8925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8925CC">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8925CC">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1D33055"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3D308F">
        <w:rPr>
          <w:sz w:val="22"/>
          <w:szCs w:val="22"/>
        </w:rPr>
        <w:t>3 916 </w:t>
      </w:r>
      <w:r w:rsidR="0061300B" w:rsidRPr="003D308F">
        <w:rPr>
          <w:sz w:val="22"/>
          <w:szCs w:val="22"/>
        </w:rPr>
        <w:t>71</w:t>
      </w:r>
      <w:r w:rsidR="0061300B">
        <w:rPr>
          <w:sz w:val="22"/>
          <w:szCs w:val="22"/>
        </w:rPr>
        <w:t>9</w:t>
      </w:r>
      <w:r w:rsidR="0061300B" w:rsidRPr="003D308F">
        <w:rPr>
          <w:sz w:val="22"/>
          <w:szCs w:val="22"/>
        </w:rPr>
        <w:t xml:space="preserve"> </w:t>
      </w:r>
      <w:r w:rsidR="0061300B">
        <w:rPr>
          <w:sz w:val="22"/>
          <w:szCs w:val="22"/>
        </w:rPr>
        <w:t>0</w:t>
      </w:r>
      <w:r w:rsidR="0061300B" w:rsidRPr="003D308F">
        <w:rPr>
          <w:sz w:val="22"/>
          <w:szCs w:val="22"/>
        </w:rPr>
        <w:t>00</w:t>
      </w:r>
      <w:r w:rsidRPr="003D308F">
        <w:rPr>
          <w:sz w:val="22"/>
          <w:szCs w:val="22"/>
        </w:rPr>
        <w:t>,00 zł, NIP</w:t>
      </w:r>
      <w:r w:rsidRPr="00895B8E">
        <w:rPr>
          <w:sz w:val="22"/>
          <w:szCs w:val="22"/>
        </w:rPr>
        <w:t xml:space="preserve">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705FA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705FAE">
            <w:pPr>
              <w:widowControl w:val="0"/>
              <w:jc w:val="center"/>
              <w:rPr>
                <w:sz w:val="18"/>
                <w:szCs w:val="18"/>
              </w:rPr>
            </w:pPr>
          </w:p>
          <w:p w14:paraId="48E9F504" w14:textId="77777777" w:rsidR="00F62369" w:rsidRPr="00C1155B" w:rsidRDefault="00F62369" w:rsidP="00705FAE">
            <w:pPr>
              <w:widowControl w:val="0"/>
              <w:jc w:val="center"/>
              <w:rPr>
                <w:sz w:val="18"/>
                <w:szCs w:val="18"/>
              </w:rPr>
            </w:pPr>
          </w:p>
          <w:p w14:paraId="5269841A" w14:textId="77777777" w:rsidR="00F62369" w:rsidRPr="00C1155B" w:rsidRDefault="00F62369" w:rsidP="00705FAE">
            <w:pPr>
              <w:widowControl w:val="0"/>
              <w:jc w:val="center"/>
              <w:rPr>
                <w:sz w:val="18"/>
                <w:szCs w:val="18"/>
              </w:rPr>
            </w:pPr>
          </w:p>
          <w:p w14:paraId="34FDB7A2" w14:textId="77777777" w:rsidR="00F62369" w:rsidRPr="00C1155B" w:rsidRDefault="00F62369" w:rsidP="00705FAE">
            <w:pPr>
              <w:widowControl w:val="0"/>
              <w:jc w:val="center"/>
              <w:rPr>
                <w:sz w:val="18"/>
                <w:szCs w:val="18"/>
              </w:rPr>
            </w:pPr>
          </w:p>
          <w:p w14:paraId="047A81B2" w14:textId="77777777" w:rsidR="00F62369" w:rsidRPr="00C1155B" w:rsidRDefault="00F62369" w:rsidP="00705FAE">
            <w:pPr>
              <w:widowControl w:val="0"/>
              <w:jc w:val="center"/>
              <w:rPr>
                <w:sz w:val="18"/>
                <w:szCs w:val="18"/>
              </w:rPr>
            </w:pPr>
          </w:p>
          <w:p w14:paraId="6ACE33D9" w14:textId="77777777" w:rsidR="00F62369" w:rsidRPr="00C1155B" w:rsidRDefault="00F62369" w:rsidP="00705FA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705FAE">
            <w:pPr>
              <w:widowControl w:val="0"/>
              <w:jc w:val="center"/>
              <w:rPr>
                <w:sz w:val="18"/>
                <w:szCs w:val="18"/>
              </w:rPr>
            </w:pPr>
          </w:p>
          <w:p w14:paraId="5CA6D7D8" w14:textId="77777777" w:rsidR="00F62369" w:rsidRPr="00C1155B" w:rsidRDefault="00F62369" w:rsidP="00705FAE">
            <w:pPr>
              <w:widowControl w:val="0"/>
              <w:jc w:val="center"/>
              <w:rPr>
                <w:sz w:val="18"/>
                <w:szCs w:val="18"/>
              </w:rPr>
            </w:pPr>
          </w:p>
          <w:p w14:paraId="07B373E8" w14:textId="77777777" w:rsidR="00F62369" w:rsidRPr="00C1155B" w:rsidRDefault="00F62369" w:rsidP="00705FAE">
            <w:pPr>
              <w:widowControl w:val="0"/>
              <w:jc w:val="center"/>
              <w:rPr>
                <w:sz w:val="18"/>
                <w:szCs w:val="18"/>
              </w:rPr>
            </w:pPr>
          </w:p>
          <w:p w14:paraId="0A72371E" w14:textId="77777777" w:rsidR="00F62369" w:rsidRPr="00C1155B" w:rsidRDefault="00F62369" w:rsidP="00705FAE">
            <w:pPr>
              <w:widowControl w:val="0"/>
              <w:jc w:val="center"/>
              <w:rPr>
                <w:sz w:val="18"/>
                <w:szCs w:val="18"/>
              </w:rPr>
            </w:pPr>
          </w:p>
          <w:p w14:paraId="5AB93757" w14:textId="77777777" w:rsidR="00F62369" w:rsidRPr="00C1155B" w:rsidRDefault="00F62369" w:rsidP="00705FAE">
            <w:pPr>
              <w:widowControl w:val="0"/>
              <w:jc w:val="center"/>
              <w:rPr>
                <w:sz w:val="18"/>
                <w:szCs w:val="18"/>
              </w:rPr>
            </w:pPr>
          </w:p>
          <w:p w14:paraId="0E8CDC5A" w14:textId="77777777" w:rsidR="00F62369" w:rsidRPr="00C1155B" w:rsidRDefault="00F62369" w:rsidP="00705FA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705FA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705FA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705FA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705FA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705FA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705FAE">
        <w:trPr>
          <w:trHeight w:val="564"/>
        </w:trPr>
        <w:tc>
          <w:tcPr>
            <w:tcW w:w="1250" w:type="pct"/>
            <w:vAlign w:val="center"/>
          </w:tcPr>
          <w:p w14:paraId="1E9B2E54" w14:textId="77777777" w:rsidR="00F62369" w:rsidRPr="00C1155B" w:rsidRDefault="00F62369" w:rsidP="00705FAE">
            <w:pPr>
              <w:widowControl w:val="0"/>
              <w:jc w:val="center"/>
              <w:rPr>
                <w:sz w:val="18"/>
                <w:szCs w:val="18"/>
              </w:rPr>
            </w:pPr>
          </w:p>
          <w:p w14:paraId="424D180B" w14:textId="77777777" w:rsidR="00F62369" w:rsidRPr="00C1155B" w:rsidRDefault="00F62369" w:rsidP="00705FAE">
            <w:pPr>
              <w:widowControl w:val="0"/>
              <w:jc w:val="center"/>
              <w:rPr>
                <w:sz w:val="18"/>
                <w:szCs w:val="18"/>
              </w:rPr>
            </w:pPr>
          </w:p>
          <w:p w14:paraId="22A03B6F" w14:textId="77777777" w:rsidR="00F62369" w:rsidRPr="00C1155B" w:rsidRDefault="00F62369" w:rsidP="00705FAE">
            <w:pPr>
              <w:widowControl w:val="0"/>
              <w:jc w:val="center"/>
              <w:rPr>
                <w:sz w:val="18"/>
                <w:szCs w:val="18"/>
              </w:rPr>
            </w:pPr>
          </w:p>
          <w:p w14:paraId="7814D834" w14:textId="77777777" w:rsidR="00F62369" w:rsidRPr="00C1155B" w:rsidRDefault="00F62369" w:rsidP="00705FAE">
            <w:pPr>
              <w:widowControl w:val="0"/>
              <w:jc w:val="center"/>
              <w:rPr>
                <w:sz w:val="18"/>
                <w:szCs w:val="18"/>
              </w:rPr>
            </w:pPr>
          </w:p>
          <w:p w14:paraId="52B73CA6" w14:textId="77777777" w:rsidR="00F62369" w:rsidRPr="00C1155B" w:rsidRDefault="00F62369" w:rsidP="00705FAE">
            <w:pPr>
              <w:widowControl w:val="0"/>
              <w:jc w:val="center"/>
              <w:rPr>
                <w:sz w:val="18"/>
                <w:szCs w:val="18"/>
              </w:rPr>
            </w:pPr>
          </w:p>
          <w:p w14:paraId="5A9E8C96" w14:textId="77777777" w:rsidR="00F62369" w:rsidRPr="00C1155B" w:rsidRDefault="00F62369" w:rsidP="00705FAE">
            <w:pPr>
              <w:ind w:left="22"/>
              <w:jc w:val="center"/>
              <w:rPr>
                <w:sz w:val="18"/>
                <w:szCs w:val="18"/>
              </w:rPr>
            </w:pPr>
          </w:p>
        </w:tc>
        <w:tc>
          <w:tcPr>
            <w:tcW w:w="1250" w:type="pct"/>
            <w:vAlign w:val="center"/>
          </w:tcPr>
          <w:p w14:paraId="0F843FFF" w14:textId="77777777" w:rsidR="00F62369" w:rsidRPr="00C1155B" w:rsidRDefault="00F62369" w:rsidP="00705FAE">
            <w:pPr>
              <w:widowControl w:val="0"/>
              <w:jc w:val="center"/>
              <w:rPr>
                <w:sz w:val="18"/>
                <w:szCs w:val="18"/>
              </w:rPr>
            </w:pPr>
          </w:p>
          <w:p w14:paraId="5F97C385" w14:textId="77777777" w:rsidR="00F62369" w:rsidRPr="00C1155B" w:rsidRDefault="00F62369" w:rsidP="00705FAE">
            <w:pPr>
              <w:widowControl w:val="0"/>
              <w:jc w:val="center"/>
              <w:rPr>
                <w:sz w:val="18"/>
                <w:szCs w:val="18"/>
              </w:rPr>
            </w:pPr>
          </w:p>
          <w:p w14:paraId="5C34B3C2" w14:textId="77777777" w:rsidR="00F62369" w:rsidRPr="00C1155B" w:rsidRDefault="00F62369" w:rsidP="00705FAE">
            <w:pPr>
              <w:widowControl w:val="0"/>
              <w:jc w:val="center"/>
              <w:rPr>
                <w:sz w:val="18"/>
                <w:szCs w:val="18"/>
              </w:rPr>
            </w:pPr>
          </w:p>
          <w:p w14:paraId="6CE10FA3" w14:textId="77777777" w:rsidR="00F62369" w:rsidRPr="00C1155B" w:rsidRDefault="00F62369" w:rsidP="00705FAE">
            <w:pPr>
              <w:widowControl w:val="0"/>
              <w:jc w:val="center"/>
              <w:rPr>
                <w:sz w:val="18"/>
                <w:szCs w:val="18"/>
              </w:rPr>
            </w:pPr>
          </w:p>
          <w:p w14:paraId="1121CB37" w14:textId="77777777" w:rsidR="00F62369" w:rsidRPr="00C1155B" w:rsidRDefault="00F62369" w:rsidP="00705FAE">
            <w:pPr>
              <w:widowControl w:val="0"/>
              <w:jc w:val="center"/>
              <w:rPr>
                <w:sz w:val="18"/>
                <w:szCs w:val="18"/>
              </w:rPr>
            </w:pPr>
          </w:p>
          <w:p w14:paraId="587DBF24" w14:textId="77777777" w:rsidR="00F62369" w:rsidRPr="00C1155B" w:rsidRDefault="00F62369" w:rsidP="00705FAE">
            <w:pPr>
              <w:widowControl w:val="0"/>
              <w:ind w:left="34" w:hanging="34"/>
              <w:jc w:val="center"/>
              <w:rPr>
                <w:sz w:val="18"/>
                <w:szCs w:val="18"/>
              </w:rPr>
            </w:pPr>
          </w:p>
        </w:tc>
        <w:tc>
          <w:tcPr>
            <w:tcW w:w="1250" w:type="pct"/>
            <w:vAlign w:val="center"/>
          </w:tcPr>
          <w:p w14:paraId="6B1AB0D3" w14:textId="77777777" w:rsidR="00F62369" w:rsidRPr="00C1155B" w:rsidRDefault="00F62369" w:rsidP="00705FAE">
            <w:pPr>
              <w:widowControl w:val="0"/>
              <w:jc w:val="center"/>
              <w:rPr>
                <w:sz w:val="18"/>
                <w:szCs w:val="18"/>
              </w:rPr>
            </w:pPr>
          </w:p>
          <w:p w14:paraId="79FE8C4E" w14:textId="77777777" w:rsidR="00F62369" w:rsidRPr="00C1155B" w:rsidRDefault="00F62369" w:rsidP="00705FAE">
            <w:pPr>
              <w:widowControl w:val="0"/>
              <w:jc w:val="center"/>
              <w:rPr>
                <w:sz w:val="18"/>
                <w:szCs w:val="18"/>
              </w:rPr>
            </w:pPr>
          </w:p>
          <w:p w14:paraId="35597DB4" w14:textId="77777777" w:rsidR="00F62369" w:rsidRPr="00C1155B" w:rsidRDefault="00F62369" w:rsidP="00705FAE">
            <w:pPr>
              <w:widowControl w:val="0"/>
              <w:jc w:val="center"/>
              <w:rPr>
                <w:sz w:val="18"/>
                <w:szCs w:val="18"/>
              </w:rPr>
            </w:pPr>
          </w:p>
          <w:p w14:paraId="4538357C" w14:textId="77777777" w:rsidR="00F62369" w:rsidRPr="00C1155B" w:rsidRDefault="00F62369" w:rsidP="00705FAE">
            <w:pPr>
              <w:widowControl w:val="0"/>
              <w:jc w:val="center"/>
              <w:rPr>
                <w:sz w:val="18"/>
                <w:szCs w:val="18"/>
              </w:rPr>
            </w:pPr>
          </w:p>
          <w:p w14:paraId="1868C0BF" w14:textId="77777777" w:rsidR="00F62369" w:rsidRPr="00C1155B" w:rsidRDefault="00F62369" w:rsidP="00705FAE">
            <w:pPr>
              <w:widowControl w:val="0"/>
              <w:jc w:val="center"/>
              <w:rPr>
                <w:sz w:val="18"/>
                <w:szCs w:val="18"/>
              </w:rPr>
            </w:pPr>
          </w:p>
          <w:p w14:paraId="05B72C0B" w14:textId="77777777" w:rsidR="00F62369" w:rsidRPr="00C1155B" w:rsidRDefault="00F62369" w:rsidP="00705FAE">
            <w:pPr>
              <w:widowControl w:val="0"/>
              <w:jc w:val="center"/>
              <w:rPr>
                <w:sz w:val="18"/>
                <w:szCs w:val="18"/>
              </w:rPr>
            </w:pPr>
          </w:p>
        </w:tc>
        <w:tc>
          <w:tcPr>
            <w:tcW w:w="1250" w:type="pct"/>
            <w:vAlign w:val="center"/>
          </w:tcPr>
          <w:p w14:paraId="5F214E80" w14:textId="77777777" w:rsidR="00F62369" w:rsidRPr="00C1155B" w:rsidRDefault="00F62369" w:rsidP="00705FAE">
            <w:pPr>
              <w:widowControl w:val="0"/>
              <w:jc w:val="center"/>
              <w:rPr>
                <w:sz w:val="18"/>
                <w:szCs w:val="18"/>
              </w:rPr>
            </w:pPr>
          </w:p>
          <w:p w14:paraId="1BCD80A9" w14:textId="77777777" w:rsidR="00F62369" w:rsidRPr="00C1155B" w:rsidRDefault="00F62369" w:rsidP="00705FAE">
            <w:pPr>
              <w:widowControl w:val="0"/>
              <w:jc w:val="center"/>
              <w:rPr>
                <w:sz w:val="18"/>
                <w:szCs w:val="18"/>
              </w:rPr>
            </w:pPr>
          </w:p>
          <w:p w14:paraId="35CD860C" w14:textId="77777777" w:rsidR="00F62369" w:rsidRPr="00C1155B" w:rsidRDefault="00F62369" w:rsidP="00705FAE">
            <w:pPr>
              <w:widowControl w:val="0"/>
              <w:jc w:val="center"/>
              <w:rPr>
                <w:sz w:val="18"/>
                <w:szCs w:val="18"/>
              </w:rPr>
            </w:pPr>
          </w:p>
          <w:p w14:paraId="289C4C1C" w14:textId="77777777" w:rsidR="00F62369" w:rsidRPr="00C1155B" w:rsidRDefault="00F62369" w:rsidP="00705FAE">
            <w:pPr>
              <w:widowControl w:val="0"/>
              <w:jc w:val="center"/>
              <w:rPr>
                <w:sz w:val="18"/>
                <w:szCs w:val="18"/>
              </w:rPr>
            </w:pPr>
          </w:p>
          <w:p w14:paraId="0F20882B" w14:textId="77777777" w:rsidR="00F62369" w:rsidRPr="00C1155B" w:rsidRDefault="00F62369" w:rsidP="00705FAE">
            <w:pPr>
              <w:widowControl w:val="0"/>
              <w:jc w:val="center"/>
              <w:rPr>
                <w:sz w:val="18"/>
                <w:szCs w:val="18"/>
              </w:rPr>
            </w:pPr>
          </w:p>
          <w:p w14:paraId="6E14A3B9" w14:textId="77777777" w:rsidR="00F62369" w:rsidRPr="00C1155B" w:rsidRDefault="00F62369" w:rsidP="00705FA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705FAE">
        <w:trPr>
          <w:trHeight w:val="20"/>
          <w:tblHeader/>
        </w:trPr>
        <w:tc>
          <w:tcPr>
            <w:tcW w:w="5000" w:type="pct"/>
            <w:vAlign w:val="center"/>
          </w:tcPr>
          <w:p w14:paraId="21C33289" w14:textId="77777777" w:rsidR="003B54FC" w:rsidRPr="00582C35" w:rsidRDefault="003B54FC" w:rsidP="00705FAE">
            <w:pPr>
              <w:widowControl w:val="0"/>
              <w:tabs>
                <w:tab w:val="left" w:pos="284"/>
                <w:tab w:val="left" w:pos="851"/>
              </w:tabs>
              <w:ind w:left="284" w:hanging="284"/>
              <w:jc w:val="center"/>
            </w:pPr>
            <w:bookmarkStart w:id="122"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705FAE">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705FAE">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705FAE">
        <w:trPr>
          <w:trHeight w:val="1020"/>
        </w:trPr>
        <w:tc>
          <w:tcPr>
            <w:tcW w:w="5000" w:type="pct"/>
            <w:vAlign w:val="center"/>
          </w:tcPr>
          <w:p w14:paraId="7156EA9E" w14:textId="77777777" w:rsidR="003B54FC" w:rsidRPr="00582C35" w:rsidRDefault="003B54FC" w:rsidP="00705FAE">
            <w:pPr>
              <w:widowControl w:val="0"/>
              <w:jc w:val="center"/>
              <w:rPr>
                <w:sz w:val="18"/>
                <w:szCs w:val="18"/>
              </w:rPr>
            </w:pPr>
          </w:p>
          <w:p w14:paraId="2E7394B4" w14:textId="77777777" w:rsidR="003B54FC" w:rsidRPr="00582C35" w:rsidRDefault="003B54FC" w:rsidP="00705FAE">
            <w:pPr>
              <w:widowControl w:val="0"/>
              <w:jc w:val="center"/>
              <w:rPr>
                <w:sz w:val="18"/>
                <w:szCs w:val="18"/>
              </w:rPr>
            </w:pPr>
          </w:p>
          <w:p w14:paraId="231C870C" w14:textId="77777777" w:rsidR="003B54FC" w:rsidRPr="00582C35" w:rsidRDefault="003B54FC" w:rsidP="00705FAE">
            <w:pPr>
              <w:widowControl w:val="0"/>
              <w:jc w:val="center"/>
              <w:rPr>
                <w:sz w:val="18"/>
                <w:szCs w:val="18"/>
              </w:rPr>
            </w:pPr>
          </w:p>
          <w:p w14:paraId="1875A00B" w14:textId="77777777" w:rsidR="003B54FC" w:rsidRPr="00582C35" w:rsidRDefault="003B54FC" w:rsidP="00705FAE">
            <w:pPr>
              <w:widowControl w:val="0"/>
              <w:jc w:val="center"/>
              <w:rPr>
                <w:sz w:val="18"/>
                <w:szCs w:val="18"/>
              </w:rPr>
            </w:pPr>
          </w:p>
          <w:p w14:paraId="738980D0" w14:textId="77777777" w:rsidR="003B54FC" w:rsidRPr="00582C35" w:rsidRDefault="003B54FC" w:rsidP="00705FAE">
            <w:pPr>
              <w:widowControl w:val="0"/>
              <w:jc w:val="center"/>
              <w:rPr>
                <w:sz w:val="18"/>
                <w:szCs w:val="18"/>
              </w:rPr>
            </w:pPr>
          </w:p>
          <w:p w14:paraId="7D1F9BF4" w14:textId="77777777" w:rsidR="003B54FC" w:rsidRPr="00582C35" w:rsidRDefault="003B54FC" w:rsidP="00705FAE">
            <w:pPr>
              <w:widowControl w:val="0"/>
              <w:tabs>
                <w:tab w:val="left" w:pos="284"/>
                <w:tab w:val="left" w:pos="851"/>
              </w:tabs>
              <w:ind w:left="284" w:hanging="284"/>
              <w:jc w:val="center"/>
              <w:rPr>
                <w:b/>
                <w:bCs/>
                <w:lang w:val="en-US"/>
              </w:rPr>
            </w:pPr>
          </w:p>
        </w:tc>
      </w:tr>
      <w:bookmarkEnd w:id="12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4301BF9" w14:textId="71C7F9B2" w:rsidR="008925C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7876318" w:history="1">
            <w:r w:rsidR="008925CC" w:rsidRPr="009940AC">
              <w:rPr>
                <w:rStyle w:val="Hipercze"/>
                <w:noProof/>
              </w:rPr>
              <w:t>§ 1. Podstawa zawarcia Umowy</w:t>
            </w:r>
            <w:r w:rsidR="008925CC">
              <w:rPr>
                <w:noProof/>
                <w:webHidden/>
              </w:rPr>
              <w:tab/>
            </w:r>
            <w:r w:rsidR="008925CC">
              <w:rPr>
                <w:noProof/>
                <w:webHidden/>
              </w:rPr>
              <w:fldChar w:fldCharType="begin"/>
            </w:r>
            <w:r w:rsidR="008925CC">
              <w:rPr>
                <w:noProof/>
                <w:webHidden/>
              </w:rPr>
              <w:instrText xml:space="preserve"> PAGEREF _Toc207876318 \h </w:instrText>
            </w:r>
            <w:r w:rsidR="008925CC">
              <w:rPr>
                <w:noProof/>
                <w:webHidden/>
              </w:rPr>
            </w:r>
            <w:r w:rsidR="008925CC">
              <w:rPr>
                <w:noProof/>
                <w:webHidden/>
              </w:rPr>
              <w:fldChar w:fldCharType="separate"/>
            </w:r>
            <w:r w:rsidR="00205FC0">
              <w:rPr>
                <w:noProof/>
                <w:webHidden/>
              </w:rPr>
              <w:t>46</w:t>
            </w:r>
            <w:r w:rsidR="008925CC">
              <w:rPr>
                <w:noProof/>
                <w:webHidden/>
              </w:rPr>
              <w:fldChar w:fldCharType="end"/>
            </w:r>
          </w:hyperlink>
        </w:p>
        <w:p w14:paraId="44ADD87A" w14:textId="1B561AA4"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19" w:history="1">
            <w:r w:rsidRPr="009940AC">
              <w:rPr>
                <w:rStyle w:val="Hipercze"/>
                <w:noProof/>
              </w:rPr>
              <w:t>§ 2. Przedmiot Umowy</w:t>
            </w:r>
            <w:r>
              <w:rPr>
                <w:noProof/>
                <w:webHidden/>
              </w:rPr>
              <w:tab/>
            </w:r>
            <w:r>
              <w:rPr>
                <w:noProof/>
                <w:webHidden/>
              </w:rPr>
              <w:fldChar w:fldCharType="begin"/>
            </w:r>
            <w:r>
              <w:rPr>
                <w:noProof/>
                <w:webHidden/>
              </w:rPr>
              <w:instrText xml:space="preserve"> PAGEREF _Toc207876319 \h </w:instrText>
            </w:r>
            <w:r>
              <w:rPr>
                <w:noProof/>
                <w:webHidden/>
              </w:rPr>
            </w:r>
            <w:r>
              <w:rPr>
                <w:noProof/>
                <w:webHidden/>
              </w:rPr>
              <w:fldChar w:fldCharType="separate"/>
            </w:r>
            <w:r w:rsidR="00205FC0">
              <w:rPr>
                <w:noProof/>
                <w:webHidden/>
              </w:rPr>
              <w:t>46</w:t>
            </w:r>
            <w:r>
              <w:rPr>
                <w:noProof/>
                <w:webHidden/>
              </w:rPr>
              <w:fldChar w:fldCharType="end"/>
            </w:r>
          </w:hyperlink>
        </w:p>
        <w:p w14:paraId="5C56A2ED" w14:textId="6F013378"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0" w:history="1">
            <w:r w:rsidRPr="009940AC">
              <w:rPr>
                <w:rStyle w:val="Hipercze"/>
                <w:noProof/>
              </w:rPr>
              <w:t>§ 3. Cena i sposób rozliczeń</w:t>
            </w:r>
            <w:r>
              <w:rPr>
                <w:noProof/>
                <w:webHidden/>
              </w:rPr>
              <w:tab/>
            </w:r>
            <w:r>
              <w:rPr>
                <w:noProof/>
                <w:webHidden/>
              </w:rPr>
              <w:fldChar w:fldCharType="begin"/>
            </w:r>
            <w:r>
              <w:rPr>
                <w:noProof/>
                <w:webHidden/>
              </w:rPr>
              <w:instrText xml:space="preserve"> PAGEREF _Toc207876320 \h </w:instrText>
            </w:r>
            <w:r>
              <w:rPr>
                <w:noProof/>
                <w:webHidden/>
              </w:rPr>
            </w:r>
            <w:r>
              <w:rPr>
                <w:noProof/>
                <w:webHidden/>
              </w:rPr>
              <w:fldChar w:fldCharType="separate"/>
            </w:r>
            <w:r w:rsidR="00205FC0">
              <w:rPr>
                <w:noProof/>
                <w:webHidden/>
              </w:rPr>
              <w:t>46</w:t>
            </w:r>
            <w:r>
              <w:rPr>
                <w:noProof/>
                <w:webHidden/>
              </w:rPr>
              <w:fldChar w:fldCharType="end"/>
            </w:r>
          </w:hyperlink>
        </w:p>
        <w:p w14:paraId="02B53970" w14:textId="25078C23"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1" w:history="1">
            <w:r w:rsidRPr="009940AC">
              <w:rPr>
                <w:rStyle w:val="Hipercze"/>
                <w:noProof/>
              </w:rPr>
              <w:t>§ 4. Fakturowanie i płatności</w:t>
            </w:r>
            <w:r>
              <w:rPr>
                <w:noProof/>
                <w:webHidden/>
              </w:rPr>
              <w:tab/>
            </w:r>
            <w:r>
              <w:rPr>
                <w:noProof/>
                <w:webHidden/>
              </w:rPr>
              <w:fldChar w:fldCharType="begin"/>
            </w:r>
            <w:r>
              <w:rPr>
                <w:noProof/>
                <w:webHidden/>
              </w:rPr>
              <w:instrText xml:space="preserve"> PAGEREF _Toc207876321 \h </w:instrText>
            </w:r>
            <w:r>
              <w:rPr>
                <w:noProof/>
                <w:webHidden/>
              </w:rPr>
            </w:r>
            <w:r>
              <w:rPr>
                <w:noProof/>
                <w:webHidden/>
              </w:rPr>
              <w:fldChar w:fldCharType="separate"/>
            </w:r>
            <w:r w:rsidR="00205FC0">
              <w:rPr>
                <w:noProof/>
                <w:webHidden/>
              </w:rPr>
              <w:t>47</w:t>
            </w:r>
            <w:r>
              <w:rPr>
                <w:noProof/>
                <w:webHidden/>
              </w:rPr>
              <w:fldChar w:fldCharType="end"/>
            </w:r>
          </w:hyperlink>
        </w:p>
        <w:p w14:paraId="7D694145" w14:textId="390C6314"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2" w:history="1">
            <w:r w:rsidRPr="009940AC">
              <w:rPr>
                <w:rStyle w:val="Hipercze"/>
                <w:noProof/>
              </w:rPr>
              <w:t>§ 5. Termin realizacji</w:t>
            </w:r>
            <w:r>
              <w:rPr>
                <w:noProof/>
                <w:webHidden/>
              </w:rPr>
              <w:tab/>
            </w:r>
            <w:r>
              <w:rPr>
                <w:noProof/>
                <w:webHidden/>
              </w:rPr>
              <w:fldChar w:fldCharType="begin"/>
            </w:r>
            <w:r>
              <w:rPr>
                <w:noProof/>
                <w:webHidden/>
              </w:rPr>
              <w:instrText xml:space="preserve"> PAGEREF _Toc207876322 \h </w:instrText>
            </w:r>
            <w:r>
              <w:rPr>
                <w:noProof/>
                <w:webHidden/>
              </w:rPr>
            </w:r>
            <w:r>
              <w:rPr>
                <w:noProof/>
                <w:webHidden/>
              </w:rPr>
              <w:fldChar w:fldCharType="separate"/>
            </w:r>
            <w:r w:rsidR="00205FC0">
              <w:rPr>
                <w:noProof/>
                <w:webHidden/>
              </w:rPr>
              <w:t>48</w:t>
            </w:r>
            <w:r>
              <w:rPr>
                <w:noProof/>
                <w:webHidden/>
              </w:rPr>
              <w:fldChar w:fldCharType="end"/>
            </w:r>
          </w:hyperlink>
        </w:p>
        <w:p w14:paraId="49F9EE20" w14:textId="15D3D941"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3" w:history="1">
            <w:r w:rsidRPr="009940AC">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_Toc207876323 \h </w:instrText>
            </w:r>
            <w:r>
              <w:rPr>
                <w:noProof/>
                <w:webHidden/>
              </w:rPr>
            </w:r>
            <w:r>
              <w:rPr>
                <w:noProof/>
                <w:webHidden/>
              </w:rPr>
              <w:fldChar w:fldCharType="separate"/>
            </w:r>
            <w:r w:rsidR="00205FC0">
              <w:rPr>
                <w:noProof/>
                <w:webHidden/>
              </w:rPr>
              <w:t>48</w:t>
            </w:r>
            <w:r>
              <w:rPr>
                <w:noProof/>
                <w:webHidden/>
              </w:rPr>
              <w:fldChar w:fldCharType="end"/>
            </w:r>
          </w:hyperlink>
        </w:p>
        <w:p w14:paraId="14312E59" w14:textId="372BE1AD"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4" w:history="1">
            <w:r w:rsidRPr="009940AC">
              <w:rPr>
                <w:rStyle w:val="Hipercze"/>
                <w:noProof/>
              </w:rPr>
              <w:t>§ 7. Szczególne obowiązki Wykonawcy</w:t>
            </w:r>
            <w:r>
              <w:rPr>
                <w:noProof/>
                <w:webHidden/>
              </w:rPr>
              <w:tab/>
            </w:r>
            <w:r>
              <w:rPr>
                <w:noProof/>
                <w:webHidden/>
              </w:rPr>
              <w:fldChar w:fldCharType="begin"/>
            </w:r>
            <w:r>
              <w:rPr>
                <w:noProof/>
                <w:webHidden/>
              </w:rPr>
              <w:instrText xml:space="preserve"> PAGEREF _Toc207876324 \h </w:instrText>
            </w:r>
            <w:r>
              <w:rPr>
                <w:noProof/>
                <w:webHidden/>
              </w:rPr>
            </w:r>
            <w:r>
              <w:rPr>
                <w:noProof/>
                <w:webHidden/>
              </w:rPr>
              <w:fldChar w:fldCharType="separate"/>
            </w:r>
            <w:r w:rsidR="00205FC0">
              <w:rPr>
                <w:noProof/>
                <w:webHidden/>
              </w:rPr>
              <w:t>48</w:t>
            </w:r>
            <w:r>
              <w:rPr>
                <w:noProof/>
                <w:webHidden/>
              </w:rPr>
              <w:fldChar w:fldCharType="end"/>
            </w:r>
          </w:hyperlink>
        </w:p>
        <w:p w14:paraId="3DCBD550" w14:textId="4F208962"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5" w:history="1">
            <w:r w:rsidRPr="009940AC">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_Toc207876325 \h </w:instrText>
            </w:r>
            <w:r>
              <w:rPr>
                <w:noProof/>
                <w:webHidden/>
              </w:rPr>
            </w:r>
            <w:r>
              <w:rPr>
                <w:noProof/>
                <w:webHidden/>
              </w:rPr>
              <w:fldChar w:fldCharType="separate"/>
            </w:r>
            <w:r w:rsidR="00205FC0">
              <w:rPr>
                <w:noProof/>
                <w:webHidden/>
              </w:rPr>
              <w:t>49</w:t>
            </w:r>
            <w:r>
              <w:rPr>
                <w:noProof/>
                <w:webHidden/>
              </w:rPr>
              <w:fldChar w:fldCharType="end"/>
            </w:r>
          </w:hyperlink>
        </w:p>
        <w:p w14:paraId="4FC334C1" w14:textId="6AC86CD2"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6" w:history="1">
            <w:r w:rsidRPr="009940AC">
              <w:rPr>
                <w:rStyle w:val="Hipercze"/>
                <w:noProof/>
              </w:rPr>
              <w:t>§ 9. Wymagania dotyczące zatrudnienia</w:t>
            </w:r>
            <w:r>
              <w:rPr>
                <w:noProof/>
                <w:webHidden/>
              </w:rPr>
              <w:tab/>
            </w:r>
            <w:r>
              <w:rPr>
                <w:noProof/>
                <w:webHidden/>
              </w:rPr>
              <w:fldChar w:fldCharType="begin"/>
            </w:r>
            <w:r>
              <w:rPr>
                <w:noProof/>
                <w:webHidden/>
              </w:rPr>
              <w:instrText xml:space="preserve"> PAGEREF _Toc207876326 \h </w:instrText>
            </w:r>
            <w:r>
              <w:rPr>
                <w:noProof/>
                <w:webHidden/>
              </w:rPr>
            </w:r>
            <w:r>
              <w:rPr>
                <w:noProof/>
                <w:webHidden/>
              </w:rPr>
              <w:fldChar w:fldCharType="separate"/>
            </w:r>
            <w:r w:rsidR="00205FC0">
              <w:rPr>
                <w:noProof/>
                <w:webHidden/>
              </w:rPr>
              <w:t>49</w:t>
            </w:r>
            <w:r>
              <w:rPr>
                <w:noProof/>
                <w:webHidden/>
              </w:rPr>
              <w:fldChar w:fldCharType="end"/>
            </w:r>
          </w:hyperlink>
        </w:p>
        <w:p w14:paraId="0ECBB006" w14:textId="727E8D93"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7" w:history="1">
            <w:r w:rsidRPr="009940AC">
              <w:rPr>
                <w:rStyle w:val="Hipercze"/>
                <w:noProof/>
              </w:rPr>
              <w:t>§ 10. Podwykonawstwo</w:t>
            </w:r>
            <w:r>
              <w:rPr>
                <w:noProof/>
                <w:webHidden/>
              </w:rPr>
              <w:tab/>
            </w:r>
            <w:r>
              <w:rPr>
                <w:noProof/>
                <w:webHidden/>
              </w:rPr>
              <w:fldChar w:fldCharType="begin"/>
            </w:r>
            <w:r>
              <w:rPr>
                <w:noProof/>
                <w:webHidden/>
              </w:rPr>
              <w:instrText xml:space="preserve"> PAGEREF _Toc207876327 \h </w:instrText>
            </w:r>
            <w:r>
              <w:rPr>
                <w:noProof/>
                <w:webHidden/>
              </w:rPr>
            </w:r>
            <w:r>
              <w:rPr>
                <w:noProof/>
                <w:webHidden/>
              </w:rPr>
              <w:fldChar w:fldCharType="separate"/>
            </w:r>
            <w:r w:rsidR="00205FC0">
              <w:rPr>
                <w:noProof/>
                <w:webHidden/>
              </w:rPr>
              <w:t>51</w:t>
            </w:r>
            <w:r>
              <w:rPr>
                <w:noProof/>
                <w:webHidden/>
              </w:rPr>
              <w:fldChar w:fldCharType="end"/>
            </w:r>
          </w:hyperlink>
        </w:p>
        <w:p w14:paraId="372C9CD7" w14:textId="30C7A732"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8" w:history="1">
            <w:r w:rsidRPr="009940AC">
              <w:rPr>
                <w:rStyle w:val="Hipercze"/>
                <w:noProof/>
              </w:rPr>
              <w:t>§ 11. Nadzór i koordynacja</w:t>
            </w:r>
            <w:r>
              <w:rPr>
                <w:noProof/>
                <w:webHidden/>
              </w:rPr>
              <w:tab/>
            </w:r>
            <w:r>
              <w:rPr>
                <w:noProof/>
                <w:webHidden/>
              </w:rPr>
              <w:fldChar w:fldCharType="begin"/>
            </w:r>
            <w:r>
              <w:rPr>
                <w:noProof/>
                <w:webHidden/>
              </w:rPr>
              <w:instrText xml:space="preserve"> PAGEREF _Toc207876328 \h </w:instrText>
            </w:r>
            <w:r>
              <w:rPr>
                <w:noProof/>
                <w:webHidden/>
              </w:rPr>
            </w:r>
            <w:r>
              <w:rPr>
                <w:noProof/>
                <w:webHidden/>
              </w:rPr>
              <w:fldChar w:fldCharType="separate"/>
            </w:r>
            <w:r w:rsidR="00205FC0">
              <w:rPr>
                <w:noProof/>
                <w:webHidden/>
              </w:rPr>
              <w:t>52</w:t>
            </w:r>
            <w:r>
              <w:rPr>
                <w:noProof/>
                <w:webHidden/>
              </w:rPr>
              <w:fldChar w:fldCharType="end"/>
            </w:r>
          </w:hyperlink>
        </w:p>
        <w:p w14:paraId="4589A298" w14:textId="42A50E00"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29" w:history="1">
            <w:r w:rsidRPr="009940AC">
              <w:rPr>
                <w:rStyle w:val="Hipercze"/>
                <w:noProof/>
              </w:rPr>
              <w:t>§ 12. Badania kontrolne (Audyt)</w:t>
            </w:r>
            <w:r>
              <w:rPr>
                <w:noProof/>
                <w:webHidden/>
              </w:rPr>
              <w:tab/>
            </w:r>
            <w:r>
              <w:rPr>
                <w:noProof/>
                <w:webHidden/>
              </w:rPr>
              <w:fldChar w:fldCharType="begin"/>
            </w:r>
            <w:r>
              <w:rPr>
                <w:noProof/>
                <w:webHidden/>
              </w:rPr>
              <w:instrText xml:space="preserve"> PAGEREF _Toc207876329 \h </w:instrText>
            </w:r>
            <w:r>
              <w:rPr>
                <w:noProof/>
                <w:webHidden/>
              </w:rPr>
            </w:r>
            <w:r>
              <w:rPr>
                <w:noProof/>
                <w:webHidden/>
              </w:rPr>
              <w:fldChar w:fldCharType="separate"/>
            </w:r>
            <w:r w:rsidR="00205FC0">
              <w:rPr>
                <w:noProof/>
                <w:webHidden/>
              </w:rPr>
              <w:t>52</w:t>
            </w:r>
            <w:r>
              <w:rPr>
                <w:noProof/>
                <w:webHidden/>
              </w:rPr>
              <w:fldChar w:fldCharType="end"/>
            </w:r>
          </w:hyperlink>
        </w:p>
        <w:p w14:paraId="4C2F8DCA" w14:textId="78BF53FB"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0" w:history="1">
            <w:r w:rsidRPr="009940AC">
              <w:rPr>
                <w:rStyle w:val="Hipercze"/>
                <w:noProof/>
              </w:rPr>
              <w:t>§ 13. Kary umowne i odpowiedzialność</w:t>
            </w:r>
            <w:r>
              <w:rPr>
                <w:noProof/>
                <w:webHidden/>
              </w:rPr>
              <w:tab/>
            </w:r>
            <w:r>
              <w:rPr>
                <w:noProof/>
                <w:webHidden/>
              </w:rPr>
              <w:fldChar w:fldCharType="begin"/>
            </w:r>
            <w:r>
              <w:rPr>
                <w:noProof/>
                <w:webHidden/>
              </w:rPr>
              <w:instrText xml:space="preserve"> PAGEREF _Toc207876330 \h </w:instrText>
            </w:r>
            <w:r>
              <w:rPr>
                <w:noProof/>
                <w:webHidden/>
              </w:rPr>
            </w:r>
            <w:r>
              <w:rPr>
                <w:noProof/>
                <w:webHidden/>
              </w:rPr>
              <w:fldChar w:fldCharType="separate"/>
            </w:r>
            <w:r w:rsidR="00205FC0">
              <w:rPr>
                <w:noProof/>
                <w:webHidden/>
              </w:rPr>
              <w:t>54</w:t>
            </w:r>
            <w:r>
              <w:rPr>
                <w:noProof/>
                <w:webHidden/>
              </w:rPr>
              <w:fldChar w:fldCharType="end"/>
            </w:r>
          </w:hyperlink>
        </w:p>
        <w:p w14:paraId="575F5FCA" w14:textId="797A30A9"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1" w:history="1">
            <w:r w:rsidRPr="009940A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_Toc207876331 \h </w:instrText>
            </w:r>
            <w:r>
              <w:rPr>
                <w:noProof/>
                <w:webHidden/>
              </w:rPr>
            </w:r>
            <w:r>
              <w:rPr>
                <w:noProof/>
                <w:webHidden/>
              </w:rPr>
              <w:fldChar w:fldCharType="separate"/>
            </w:r>
            <w:r w:rsidR="00205FC0">
              <w:rPr>
                <w:noProof/>
                <w:webHidden/>
              </w:rPr>
              <w:t>56</w:t>
            </w:r>
            <w:r>
              <w:rPr>
                <w:noProof/>
                <w:webHidden/>
              </w:rPr>
              <w:fldChar w:fldCharType="end"/>
            </w:r>
          </w:hyperlink>
        </w:p>
        <w:p w14:paraId="00EAA752" w14:textId="0C4C1294"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2" w:history="1">
            <w:r w:rsidRPr="009940AC">
              <w:rPr>
                <w:rStyle w:val="Hipercze"/>
                <w:noProof/>
              </w:rPr>
              <w:t>§ 15. Zmiany Umowy</w:t>
            </w:r>
            <w:r>
              <w:rPr>
                <w:noProof/>
                <w:webHidden/>
              </w:rPr>
              <w:tab/>
            </w:r>
            <w:r>
              <w:rPr>
                <w:noProof/>
                <w:webHidden/>
              </w:rPr>
              <w:fldChar w:fldCharType="begin"/>
            </w:r>
            <w:r>
              <w:rPr>
                <w:noProof/>
                <w:webHidden/>
              </w:rPr>
              <w:instrText xml:space="preserve"> PAGEREF _Toc207876332 \h </w:instrText>
            </w:r>
            <w:r>
              <w:rPr>
                <w:noProof/>
                <w:webHidden/>
              </w:rPr>
            </w:r>
            <w:r>
              <w:rPr>
                <w:noProof/>
                <w:webHidden/>
              </w:rPr>
              <w:fldChar w:fldCharType="separate"/>
            </w:r>
            <w:r w:rsidR="00205FC0">
              <w:rPr>
                <w:noProof/>
                <w:webHidden/>
              </w:rPr>
              <w:t>57</w:t>
            </w:r>
            <w:r>
              <w:rPr>
                <w:noProof/>
                <w:webHidden/>
              </w:rPr>
              <w:fldChar w:fldCharType="end"/>
            </w:r>
          </w:hyperlink>
        </w:p>
        <w:p w14:paraId="4521AD96" w14:textId="661FF92E"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3" w:history="1">
            <w:r w:rsidRPr="009940AC">
              <w:rPr>
                <w:rStyle w:val="Hipercze"/>
                <w:noProof/>
              </w:rPr>
              <w:t>§ 16. Waloryzacja – nie dotyczy</w:t>
            </w:r>
            <w:r>
              <w:rPr>
                <w:noProof/>
                <w:webHidden/>
              </w:rPr>
              <w:tab/>
            </w:r>
            <w:r>
              <w:rPr>
                <w:noProof/>
                <w:webHidden/>
              </w:rPr>
              <w:fldChar w:fldCharType="begin"/>
            </w:r>
            <w:r>
              <w:rPr>
                <w:noProof/>
                <w:webHidden/>
              </w:rPr>
              <w:instrText xml:space="preserve"> PAGEREF _Toc207876333 \h </w:instrText>
            </w:r>
            <w:r>
              <w:rPr>
                <w:noProof/>
                <w:webHidden/>
              </w:rPr>
            </w:r>
            <w:r>
              <w:rPr>
                <w:noProof/>
                <w:webHidden/>
              </w:rPr>
              <w:fldChar w:fldCharType="separate"/>
            </w:r>
            <w:r w:rsidR="00205FC0">
              <w:rPr>
                <w:noProof/>
                <w:webHidden/>
              </w:rPr>
              <w:t>59</w:t>
            </w:r>
            <w:r>
              <w:rPr>
                <w:noProof/>
                <w:webHidden/>
              </w:rPr>
              <w:fldChar w:fldCharType="end"/>
            </w:r>
          </w:hyperlink>
        </w:p>
        <w:p w14:paraId="380D2132" w14:textId="74AD2923"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4" w:history="1">
            <w:r w:rsidRPr="009940AC">
              <w:rPr>
                <w:rStyle w:val="Hipercze"/>
                <w:noProof/>
              </w:rPr>
              <w:t>§ 17. Ochrona danych osobowych</w:t>
            </w:r>
            <w:r>
              <w:rPr>
                <w:noProof/>
                <w:webHidden/>
              </w:rPr>
              <w:tab/>
            </w:r>
            <w:r>
              <w:rPr>
                <w:noProof/>
                <w:webHidden/>
              </w:rPr>
              <w:fldChar w:fldCharType="begin"/>
            </w:r>
            <w:r>
              <w:rPr>
                <w:noProof/>
                <w:webHidden/>
              </w:rPr>
              <w:instrText xml:space="preserve"> PAGEREF _Toc207876334 \h </w:instrText>
            </w:r>
            <w:r>
              <w:rPr>
                <w:noProof/>
                <w:webHidden/>
              </w:rPr>
            </w:r>
            <w:r>
              <w:rPr>
                <w:noProof/>
                <w:webHidden/>
              </w:rPr>
              <w:fldChar w:fldCharType="separate"/>
            </w:r>
            <w:r w:rsidR="00205FC0">
              <w:rPr>
                <w:noProof/>
                <w:webHidden/>
              </w:rPr>
              <w:t>59</w:t>
            </w:r>
            <w:r>
              <w:rPr>
                <w:noProof/>
                <w:webHidden/>
              </w:rPr>
              <w:fldChar w:fldCharType="end"/>
            </w:r>
          </w:hyperlink>
        </w:p>
        <w:p w14:paraId="6ABF47F7" w14:textId="2D5361BE"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5" w:history="1">
            <w:r w:rsidRPr="009940A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_Toc207876335 \h </w:instrText>
            </w:r>
            <w:r>
              <w:rPr>
                <w:noProof/>
                <w:webHidden/>
              </w:rPr>
            </w:r>
            <w:r>
              <w:rPr>
                <w:noProof/>
                <w:webHidden/>
              </w:rPr>
              <w:fldChar w:fldCharType="separate"/>
            </w:r>
            <w:r w:rsidR="00205FC0">
              <w:rPr>
                <w:noProof/>
                <w:webHidden/>
              </w:rPr>
              <w:t>59</w:t>
            </w:r>
            <w:r>
              <w:rPr>
                <w:noProof/>
                <w:webHidden/>
              </w:rPr>
              <w:fldChar w:fldCharType="end"/>
            </w:r>
          </w:hyperlink>
        </w:p>
        <w:p w14:paraId="4738AF8A" w14:textId="20037C5D"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6" w:history="1">
            <w:r w:rsidRPr="009940AC">
              <w:rPr>
                <w:rStyle w:val="Hipercze"/>
                <w:noProof/>
              </w:rPr>
              <w:t>§ 19. Zasady etyki</w:t>
            </w:r>
            <w:r>
              <w:rPr>
                <w:noProof/>
                <w:webHidden/>
              </w:rPr>
              <w:tab/>
            </w:r>
            <w:r>
              <w:rPr>
                <w:noProof/>
                <w:webHidden/>
              </w:rPr>
              <w:fldChar w:fldCharType="begin"/>
            </w:r>
            <w:r>
              <w:rPr>
                <w:noProof/>
                <w:webHidden/>
              </w:rPr>
              <w:instrText xml:space="preserve"> PAGEREF _Toc207876336 \h </w:instrText>
            </w:r>
            <w:r>
              <w:rPr>
                <w:noProof/>
                <w:webHidden/>
              </w:rPr>
            </w:r>
            <w:r>
              <w:rPr>
                <w:noProof/>
                <w:webHidden/>
              </w:rPr>
              <w:fldChar w:fldCharType="separate"/>
            </w:r>
            <w:r w:rsidR="00205FC0">
              <w:rPr>
                <w:noProof/>
                <w:webHidden/>
              </w:rPr>
              <w:t>60</w:t>
            </w:r>
            <w:r>
              <w:rPr>
                <w:noProof/>
                <w:webHidden/>
              </w:rPr>
              <w:fldChar w:fldCharType="end"/>
            </w:r>
          </w:hyperlink>
        </w:p>
        <w:p w14:paraId="64B30EAF" w14:textId="242F8D21"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7" w:history="1">
            <w:r w:rsidRPr="009940A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_Toc207876337 \h </w:instrText>
            </w:r>
            <w:r>
              <w:rPr>
                <w:noProof/>
                <w:webHidden/>
              </w:rPr>
            </w:r>
            <w:r>
              <w:rPr>
                <w:noProof/>
                <w:webHidden/>
              </w:rPr>
              <w:fldChar w:fldCharType="separate"/>
            </w:r>
            <w:r w:rsidR="00205FC0">
              <w:rPr>
                <w:noProof/>
                <w:webHidden/>
              </w:rPr>
              <w:t>61</w:t>
            </w:r>
            <w:r>
              <w:rPr>
                <w:noProof/>
                <w:webHidden/>
              </w:rPr>
              <w:fldChar w:fldCharType="end"/>
            </w:r>
          </w:hyperlink>
        </w:p>
        <w:p w14:paraId="44472957" w14:textId="4B4E1508"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8" w:history="1">
            <w:r w:rsidRPr="009940AC">
              <w:rPr>
                <w:rStyle w:val="Hipercze"/>
                <w:noProof/>
              </w:rPr>
              <w:t>§ 21. Siła wyższa</w:t>
            </w:r>
            <w:r>
              <w:rPr>
                <w:noProof/>
                <w:webHidden/>
              </w:rPr>
              <w:tab/>
            </w:r>
            <w:r>
              <w:rPr>
                <w:noProof/>
                <w:webHidden/>
              </w:rPr>
              <w:fldChar w:fldCharType="begin"/>
            </w:r>
            <w:r>
              <w:rPr>
                <w:noProof/>
                <w:webHidden/>
              </w:rPr>
              <w:instrText xml:space="preserve"> PAGEREF _Toc207876338 \h </w:instrText>
            </w:r>
            <w:r>
              <w:rPr>
                <w:noProof/>
                <w:webHidden/>
              </w:rPr>
            </w:r>
            <w:r>
              <w:rPr>
                <w:noProof/>
                <w:webHidden/>
              </w:rPr>
              <w:fldChar w:fldCharType="separate"/>
            </w:r>
            <w:r w:rsidR="00205FC0">
              <w:rPr>
                <w:noProof/>
                <w:webHidden/>
              </w:rPr>
              <w:t>61</w:t>
            </w:r>
            <w:r>
              <w:rPr>
                <w:noProof/>
                <w:webHidden/>
              </w:rPr>
              <w:fldChar w:fldCharType="end"/>
            </w:r>
          </w:hyperlink>
        </w:p>
        <w:p w14:paraId="7909B94E" w14:textId="7933E384"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39" w:history="1">
            <w:r w:rsidRPr="009940AC">
              <w:rPr>
                <w:rStyle w:val="Hipercze"/>
                <w:noProof/>
              </w:rPr>
              <w:t>§ 22. Postanowienia końcowe</w:t>
            </w:r>
            <w:r>
              <w:rPr>
                <w:noProof/>
                <w:webHidden/>
              </w:rPr>
              <w:tab/>
            </w:r>
            <w:r>
              <w:rPr>
                <w:noProof/>
                <w:webHidden/>
              </w:rPr>
              <w:fldChar w:fldCharType="begin"/>
            </w:r>
            <w:r>
              <w:rPr>
                <w:noProof/>
                <w:webHidden/>
              </w:rPr>
              <w:instrText xml:space="preserve"> PAGEREF _Toc207876339 \h </w:instrText>
            </w:r>
            <w:r>
              <w:rPr>
                <w:noProof/>
                <w:webHidden/>
              </w:rPr>
            </w:r>
            <w:r>
              <w:rPr>
                <w:noProof/>
                <w:webHidden/>
              </w:rPr>
              <w:fldChar w:fldCharType="separate"/>
            </w:r>
            <w:r w:rsidR="00205FC0">
              <w:rPr>
                <w:noProof/>
                <w:webHidden/>
              </w:rPr>
              <w:t>61</w:t>
            </w:r>
            <w:r>
              <w:rPr>
                <w:noProof/>
                <w:webHidden/>
              </w:rPr>
              <w:fldChar w:fldCharType="end"/>
            </w:r>
          </w:hyperlink>
        </w:p>
        <w:p w14:paraId="0516E937" w14:textId="28DD34D5" w:rsidR="008925CC" w:rsidRDefault="008925CC">
          <w:pPr>
            <w:pStyle w:val="Spistreci1"/>
            <w:rPr>
              <w:rFonts w:asciiTheme="minorHAnsi" w:eastAsiaTheme="minorEastAsia" w:hAnsiTheme="minorHAnsi" w:cstheme="minorBidi"/>
              <w:noProof/>
              <w:kern w:val="2"/>
              <w:sz w:val="24"/>
              <w:szCs w:val="24"/>
              <w14:ligatures w14:val="standardContextual"/>
            </w:rPr>
          </w:pPr>
          <w:hyperlink w:anchor="_Toc207876340" w:history="1">
            <w:r w:rsidRPr="009940AC">
              <w:rPr>
                <w:rStyle w:val="Hipercze"/>
                <w:noProof/>
              </w:rPr>
              <w:t>Załączniki do Umowy</w:t>
            </w:r>
            <w:r>
              <w:rPr>
                <w:noProof/>
                <w:webHidden/>
              </w:rPr>
              <w:tab/>
            </w:r>
            <w:r>
              <w:rPr>
                <w:noProof/>
                <w:webHidden/>
              </w:rPr>
              <w:fldChar w:fldCharType="begin"/>
            </w:r>
            <w:r>
              <w:rPr>
                <w:noProof/>
                <w:webHidden/>
              </w:rPr>
              <w:instrText xml:space="preserve"> PAGEREF _Toc207876340 \h </w:instrText>
            </w:r>
            <w:r>
              <w:rPr>
                <w:noProof/>
                <w:webHidden/>
              </w:rPr>
            </w:r>
            <w:r>
              <w:rPr>
                <w:noProof/>
                <w:webHidden/>
              </w:rPr>
              <w:fldChar w:fldCharType="separate"/>
            </w:r>
            <w:r w:rsidR="00205FC0">
              <w:rPr>
                <w:noProof/>
                <w:webHidden/>
              </w:rPr>
              <w:t>62</w:t>
            </w:r>
            <w:r>
              <w:rPr>
                <w:noProof/>
                <w:webHidden/>
              </w:rPr>
              <w:fldChar w:fldCharType="end"/>
            </w:r>
          </w:hyperlink>
        </w:p>
        <w:p w14:paraId="2B09694E" w14:textId="5AFD8A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3FCC00FD" w14:textId="59C0A315" w:rsidR="003D308F" w:rsidRPr="00200C9E"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3" w:name="_Toc64016200"/>
      <w:bookmarkStart w:id="124" w:name="_Toc106095860"/>
      <w:bookmarkStart w:id="125" w:name="_Toc106096300"/>
      <w:bookmarkStart w:id="126" w:name="_Toc106096404"/>
      <w:bookmarkStart w:id="127" w:name="_Toc207876318"/>
      <w:bookmarkStart w:id="128" w:name="_Hlk67825483"/>
      <w:r w:rsidRPr="000C23F8">
        <w:lastRenderedPageBreak/>
        <w:t>§ 1. Podstawa zawarcia Umowy</w:t>
      </w:r>
      <w:bookmarkEnd w:id="123"/>
      <w:bookmarkEnd w:id="124"/>
      <w:bookmarkEnd w:id="125"/>
      <w:bookmarkEnd w:id="126"/>
      <w:bookmarkEnd w:id="127"/>
    </w:p>
    <w:p w14:paraId="01928682" w14:textId="77777777" w:rsidR="003D308F" w:rsidRPr="003D308F" w:rsidRDefault="000C23F8" w:rsidP="008925CC">
      <w:pPr>
        <w:numPr>
          <w:ilvl w:val="0"/>
          <w:numId w:val="43"/>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bookmarkStart w:id="129" w:name="_Hlk206407337"/>
      <w:r w:rsidRPr="00E66F78">
        <w:rPr>
          <w:sz w:val="22"/>
          <w:szCs w:val="22"/>
        </w:rPr>
        <w:t xml:space="preserve">. </w:t>
      </w:r>
      <w:r w:rsidR="003D308F" w:rsidRPr="003D308F">
        <w:rPr>
          <w:sz w:val="22"/>
          <w:szCs w:val="22"/>
        </w:rPr>
        <w:t>Pobór i wykonanie analiz fizykochemicznych wraz z opracowaniem sprawozdań z wykonanych badań dla potrzeb Polskiej Grupy Górniczej S.A. Oddziału KWK Staszic – Wujek z podziałem na dwa zadania</w:t>
      </w:r>
      <w:bookmarkEnd w:id="129"/>
      <w:r w:rsidR="003D308F" w:rsidRPr="003D308F">
        <w:rPr>
          <w:sz w:val="22"/>
          <w:szCs w:val="22"/>
        </w:rPr>
        <w:t>:</w:t>
      </w:r>
    </w:p>
    <w:p w14:paraId="6D3EDD39" w14:textId="77777777" w:rsidR="003D308F" w:rsidRPr="003D308F" w:rsidRDefault="003D308F" w:rsidP="003D308F">
      <w:pPr>
        <w:spacing w:line="259" w:lineRule="auto"/>
        <w:ind w:left="360"/>
        <w:jc w:val="both"/>
        <w:rPr>
          <w:sz w:val="22"/>
          <w:szCs w:val="22"/>
        </w:rPr>
      </w:pPr>
      <w:r w:rsidRPr="003D308F">
        <w:rPr>
          <w:sz w:val="22"/>
          <w:szCs w:val="22"/>
        </w:rPr>
        <w:t>Zadanie 1: Ruch Murcki - Staszic,</w:t>
      </w:r>
    </w:p>
    <w:p w14:paraId="1FB9D629" w14:textId="6AB698FB" w:rsidR="003D308F" w:rsidRPr="003D308F" w:rsidRDefault="003D308F" w:rsidP="003D308F">
      <w:pPr>
        <w:spacing w:line="259" w:lineRule="auto"/>
        <w:ind w:left="360"/>
        <w:jc w:val="both"/>
        <w:rPr>
          <w:sz w:val="22"/>
          <w:szCs w:val="22"/>
        </w:rPr>
      </w:pPr>
      <w:r w:rsidRPr="003D308F">
        <w:rPr>
          <w:sz w:val="22"/>
          <w:szCs w:val="22"/>
        </w:rPr>
        <w:t xml:space="preserve">Zadanie 2: Ruch Wujek </w:t>
      </w:r>
      <w:r w:rsidR="00710EE1">
        <w:rPr>
          <w:sz w:val="22"/>
          <w:szCs w:val="22"/>
        </w:rPr>
        <w:t>(nr sprawy 622500228)</w:t>
      </w:r>
    </w:p>
    <w:p w14:paraId="71B53A15" w14:textId="3759AB0D" w:rsidR="000C23F8" w:rsidRPr="000C0BCE" w:rsidRDefault="000C23F8" w:rsidP="008925CC">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207876319"/>
      <w:bookmarkStart w:id="135" w:name="_Hlk106017812"/>
      <w:bookmarkEnd w:id="128"/>
      <w:r w:rsidRPr="00E66F78">
        <w:t>§</w:t>
      </w:r>
      <w:r>
        <w:t xml:space="preserve"> </w:t>
      </w:r>
      <w:r w:rsidRPr="00E66F78">
        <w:t>2. Przedmiot Umowy</w:t>
      </w:r>
      <w:bookmarkEnd w:id="130"/>
      <w:bookmarkEnd w:id="131"/>
      <w:bookmarkEnd w:id="132"/>
      <w:bookmarkEnd w:id="133"/>
      <w:bookmarkEnd w:id="134"/>
    </w:p>
    <w:p w14:paraId="3809B8E3" w14:textId="5DF20093" w:rsidR="000C23F8" w:rsidRPr="00F8529D" w:rsidRDefault="000C23F8">
      <w:pPr>
        <w:numPr>
          <w:ilvl w:val="0"/>
          <w:numId w:val="63"/>
        </w:numPr>
        <w:spacing w:line="259" w:lineRule="auto"/>
        <w:jc w:val="both"/>
        <w:rPr>
          <w:sz w:val="22"/>
          <w:szCs w:val="22"/>
        </w:rPr>
      </w:pPr>
      <w:r w:rsidRPr="00E66F78">
        <w:rPr>
          <w:sz w:val="22"/>
          <w:szCs w:val="22"/>
        </w:rPr>
        <w:t xml:space="preserve">Przedmiotem </w:t>
      </w:r>
      <w:r w:rsidRPr="00F8529D">
        <w:rPr>
          <w:sz w:val="22"/>
          <w:szCs w:val="22"/>
        </w:rPr>
        <w:t>Umowy jest</w:t>
      </w:r>
      <w:r w:rsidR="00710EE1" w:rsidRPr="00710EE1">
        <w:rPr>
          <w:sz w:val="22"/>
          <w:szCs w:val="22"/>
        </w:rPr>
        <w:t xml:space="preserve"> Pobór i wykonanie analiz fizykochemicznych wraz z opracowaniem sprawozdań z wykonanych badań dla potrzeb Polskiej Grupy Górniczej S.A. Oddziału KWK Staszic – Wujek </w:t>
      </w:r>
      <w:r w:rsidR="0061300B">
        <w:rPr>
          <w:sz w:val="22"/>
          <w:szCs w:val="22"/>
        </w:rPr>
        <w:t>-Zadanie nr……</w:t>
      </w:r>
      <w:r w:rsidRPr="00F8529D">
        <w:rPr>
          <w:sz w:val="22"/>
          <w:szCs w:val="22"/>
        </w:rPr>
        <w:t>.</w:t>
      </w:r>
      <w:r w:rsidR="000E40FD" w:rsidRPr="00F8529D">
        <w:rPr>
          <w:sz w:val="22"/>
          <w:szCs w:val="22"/>
        </w:rPr>
        <w:t xml:space="preserve"> </w:t>
      </w:r>
      <w:bookmarkStart w:id="13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3"/>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18A5E58" w:rsidR="000C23F8" w:rsidRPr="008B48AD" w:rsidRDefault="000C23F8">
      <w:pPr>
        <w:numPr>
          <w:ilvl w:val="0"/>
          <w:numId w:val="6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075C36B1" w:rsidR="000C23F8" w:rsidRPr="00886D56" w:rsidRDefault="000C23F8">
      <w:pPr>
        <w:numPr>
          <w:ilvl w:val="0"/>
          <w:numId w:val="6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BF23EB3" w:rsidR="000C23F8" w:rsidRPr="00F8529D" w:rsidRDefault="000C23F8">
      <w:pPr>
        <w:numPr>
          <w:ilvl w:val="0"/>
          <w:numId w:val="63"/>
        </w:numPr>
        <w:spacing w:line="259" w:lineRule="auto"/>
        <w:ind w:left="357"/>
        <w:jc w:val="both"/>
        <w:rPr>
          <w:sz w:val="22"/>
          <w:szCs w:val="22"/>
        </w:rPr>
      </w:pPr>
      <w:r w:rsidRPr="008953DB">
        <w:rPr>
          <w:sz w:val="22"/>
          <w:szCs w:val="22"/>
        </w:rPr>
        <w:t xml:space="preserve">Realizacja Umowy </w:t>
      </w:r>
      <w:r w:rsidRPr="00710EE1">
        <w:rPr>
          <w:i/>
          <w:iCs/>
          <w:sz w:val="22"/>
          <w:szCs w:val="22"/>
        </w:rPr>
        <w:t>nie wymaga</w:t>
      </w:r>
      <w:r w:rsidRPr="00710EE1">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8"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8"/>
    </w:p>
    <w:p w14:paraId="055A860C" w14:textId="77777777" w:rsidR="000C23F8" w:rsidRPr="00E66F78" w:rsidRDefault="000C23F8" w:rsidP="000C23F8">
      <w:pPr>
        <w:pStyle w:val="Nagwek2"/>
      </w:pPr>
      <w:bookmarkStart w:id="139" w:name="_Toc64016202"/>
      <w:bookmarkStart w:id="140" w:name="_Toc106095862"/>
      <w:bookmarkStart w:id="141" w:name="_Toc106096302"/>
      <w:bookmarkStart w:id="142" w:name="_Toc106096406"/>
      <w:bookmarkStart w:id="143" w:name="_Toc207876320"/>
      <w:bookmarkEnd w:id="135"/>
      <w:r w:rsidRPr="00E66F78">
        <w:t>§</w:t>
      </w:r>
      <w:r>
        <w:t xml:space="preserve"> </w:t>
      </w:r>
      <w:r w:rsidRPr="00E66F78">
        <w:t>3. Cena i sposób rozliczeń</w:t>
      </w:r>
      <w:bookmarkEnd w:id="139"/>
      <w:bookmarkEnd w:id="140"/>
      <w:bookmarkEnd w:id="141"/>
      <w:bookmarkEnd w:id="142"/>
      <w:bookmarkEnd w:id="143"/>
    </w:p>
    <w:p w14:paraId="09AEAF3B" w14:textId="5C5D6C91" w:rsidR="00F5692A" w:rsidRPr="00681415" w:rsidRDefault="00F5692A" w:rsidP="008925CC">
      <w:pPr>
        <w:numPr>
          <w:ilvl w:val="0"/>
          <w:numId w:val="44"/>
        </w:numPr>
        <w:spacing w:line="259" w:lineRule="auto"/>
        <w:ind w:hanging="357"/>
        <w:jc w:val="both"/>
        <w:rPr>
          <w:sz w:val="22"/>
          <w:szCs w:val="22"/>
        </w:rPr>
      </w:pPr>
      <w:r w:rsidRPr="00681415">
        <w:rPr>
          <w:sz w:val="22"/>
          <w:szCs w:val="22"/>
        </w:rPr>
        <w:t xml:space="preserve">Wartość Umowy </w:t>
      </w:r>
      <w:r w:rsidRPr="00681415">
        <w:rPr>
          <w:color w:val="FF0000"/>
          <w:sz w:val="22"/>
          <w:szCs w:val="22"/>
        </w:rPr>
        <w:t xml:space="preserve"> </w:t>
      </w:r>
      <w:r w:rsidRPr="00710EE1">
        <w:rPr>
          <w:sz w:val="22"/>
          <w:szCs w:val="22"/>
        </w:rPr>
        <w:t xml:space="preserve">nie przekroczy </w:t>
      </w:r>
      <w:r w:rsidRPr="00681415">
        <w:rPr>
          <w:sz w:val="22"/>
          <w:szCs w:val="22"/>
        </w:rPr>
        <w:t>:  .</w:t>
      </w:r>
    </w:p>
    <w:p w14:paraId="2BA74DC7" w14:textId="77777777" w:rsidR="00F5692A" w:rsidRPr="00F8529D" w:rsidRDefault="00F5692A" w:rsidP="008925CC">
      <w:pPr>
        <w:numPr>
          <w:ilvl w:val="1"/>
          <w:numId w:val="44"/>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rsidP="008925CC">
      <w:pPr>
        <w:numPr>
          <w:ilvl w:val="1"/>
          <w:numId w:val="44"/>
        </w:numPr>
        <w:spacing w:line="259" w:lineRule="auto"/>
        <w:ind w:hanging="357"/>
        <w:jc w:val="both"/>
        <w:rPr>
          <w:sz w:val="22"/>
          <w:szCs w:val="22"/>
        </w:rPr>
      </w:pPr>
      <w:r w:rsidRPr="00F8529D">
        <w:rPr>
          <w:sz w:val="22"/>
          <w:szCs w:val="22"/>
        </w:rPr>
        <w:t>dla zadania nr 2 : ………………. zł netto</w:t>
      </w:r>
    </w:p>
    <w:p w14:paraId="4AD6E146" w14:textId="5DDDD0F3" w:rsidR="00F5692A" w:rsidRDefault="00F5692A" w:rsidP="008925CC">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10E0489B" w14:textId="324C1A23" w:rsidR="00F5692A" w:rsidRPr="00710EE1" w:rsidRDefault="00F5692A" w:rsidP="008925CC">
      <w:pPr>
        <w:numPr>
          <w:ilvl w:val="0"/>
          <w:numId w:val="44"/>
        </w:numPr>
        <w:spacing w:line="259" w:lineRule="auto"/>
        <w:ind w:hanging="357"/>
        <w:jc w:val="both"/>
        <w:rPr>
          <w:sz w:val="22"/>
          <w:szCs w:val="22"/>
        </w:rPr>
      </w:pPr>
      <w:bookmarkStart w:id="144" w:name="_Hlk148610831"/>
      <w:r w:rsidRPr="00710EE1">
        <w:rPr>
          <w:sz w:val="22"/>
          <w:szCs w:val="22"/>
        </w:rPr>
        <w:t xml:space="preserve">Ceny jednostkowe netto, w oparciu o które będą rozliczane wykonane usługi zawiera Cennik, stanowiący </w:t>
      </w:r>
      <w:r w:rsidRPr="00710EE1">
        <w:rPr>
          <w:b/>
          <w:bCs/>
          <w:sz w:val="22"/>
          <w:szCs w:val="22"/>
        </w:rPr>
        <w:t>Załącznik nr 2 do Umowy</w:t>
      </w:r>
      <w:r w:rsidRPr="00710EE1">
        <w:rPr>
          <w:sz w:val="22"/>
          <w:szCs w:val="22"/>
        </w:rPr>
        <w:t xml:space="preserve">. </w:t>
      </w:r>
    </w:p>
    <w:bookmarkEnd w:id="144"/>
    <w:p w14:paraId="074E11E4" w14:textId="2F7FDD12" w:rsidR="00F5692A" w:rsidRPr="00F8529D" w:rsidRDefault="00F5692A" w:rsidP="008925CC">
      <w:pPr>
        <w:numPr>
          <w:ilvl w:val="0"/>
          <w:numId w:val="44"/>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710EE1">
        <w:rPr>
          <w:sz w:val="22"/>
          <w:szCs w:val="22"/>
        </w:rPr>
        <w:br/>
      </w:r>
      <w:r w:rsidRPr="00F8529D">
        <w:rPr>
          <w:sz w:val="22"/>
          <w:szCs w:val="22"/>
        </w:rPr>
        <w:t>w wysokości obowiązującej w okresie realizacji zamówienia.</w:t>
      </w:r>
    </w:p>
    <w:p w14:paraId="7FE28A5F" w14:textId="77B337FB" w:rsidR="00F5692A" w:rsidRPr="00F8529D" w:rsidRDefault="00F5692A" w:rsidP="008925CC">
      <w:pPr>
        <w:pStyle w:val="bullet"/>
        <w:numPr>
          <w:ilvl w:val="0"/>
          <w:numId w:val="44"/>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2C9371C2" w:rsidR="00F5692A" w:rsidRPr="00F8529D" w:rsidRDefault="00F5692A" w:rsidP="008925CC">
      <w:pPr>
        <w:numPr>
          <w:ilvl w:val="0"/>
          <w:numId w:val="44"/>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710EE1">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8925CC">
      <w:pPr>
        <w:pStyle w:val="Tekstpodstawowy"/>
        <w:numPr>
          <w:ilvl w:val="0"/>
          <w:numId w:val="44"/>
        </w:numPr>
        <w:tabs>
          <w:tab w:val="left" w:pos="851"/>
        </w:tabs>
        <w:spacing w:after="0"/>
        <w:jc w:val="both"/>
        <w:rPr>
          <w:iCs/>
          <w:sz w:val="22"/>
          <w:szCs w:val="22"/>
        </w:rPr>
      </w:pPr>
      <w:bookmarkStart w:id="145" w:name="_Hlk148343732"/>
      <w:r w:rsidRPr="00F8529D">
        <w:rPr>
          <w:iCs/>
          <w:sz w:val="22"/>
          <w:szCs w:val="22"/>
        </w:rPr>
        <w:t>W przypadku, gdy Wykonawcą jest podmiot zagraniczny, zgodnie z ustawą o podatku od towarów i usług, Zamawiający jest zobowiązany rozliczyć podatek VAT.</w:t>
      </w:r>
    </w:p>
    <w:bookmarkEnd w:id="145"/>
    <w:p w14:paraId="1B7E24F4" w14:textId="77777777" w:rsidR="00F5692A" w:rsidRDefault="00F5692A" w:rsidP="008925CC">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92E09FF" w:rsidR="00F5692A" w:rsidRPr="00F8529D" w:rsidRDefault="00F5692A" w:rsidP="008925CC">
      <w:pPr>
        <w:numPr>
          <w:ilvl w:val="0"/>
          <w:numId w:val="44"/>
        </w:numPr>
        <w:spacing w:line="259" w:lineRule="auto"/>
        <w:jc w:val="both"/>
        <w:rPr>
          <w:strike/>
          <w:sz w:val="22"/>
          <w:szCs w:val="22"/>
        </w:rPr>
      </w:pPr>
      <w:r w:rsidRPr="00AD47F9">
        <w:rPr>
          <w:sz w:val="22"/>
          <w:szCs w:val="22"/>
        </w:rPr>
        <w:lastRenderedPageBreak/>
        <w:t>Wykonawcy przysługuje wynagrodzenie za faktycznie świadczone</w:t>
      </w:r>
      <w:r w:rsidRPr="00710EE1">
        <w:rPr>
          <w:sz w:val="22"/>
          <w:szCs w:val="22"/>
        </w:rPr>
        <w:t xml:space="preserve"> </w:t>
      </w:r>
      <w:r w:rsidRPr="00710EE1">
        <w:rPr>
          <w:i/>
          <w:iCs/>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7DC5B625" w14:textId="6047CC99" w:rsidR="00F5692A" w:rsidRDefault="00F5692A" w:rsidP="008925CC">
      <w:pPr>
        <w:pStyle w:val="Akapitzlist"/>
        <w:numPr>
          <w:ilvl w:val="2"/>
          <w:numId w:val="44"/>
        </w:numPr>
        <w:spacing w:line="259" w:lineRule="auto"/>
        <w:ind w:left="851" w:hanging="284"/>
        <w:jc w:val="both"/>
        <w:rPr>
          <w:sz w:val="22"/>
          <w:szCs w:val="22"/>
          <w:lang w:val="cs-CZ"/>
        </w:rPr>
      </w:pPr>
      <w:r w:rsidRPr="00F8529D">
        <w:rPr>
          <w:sz w:val="22"/>
          <w:szCs w:val="22"/>
          <w:lang w:val="cs-CZ"/>
        </w:rPr>
        <w:t xml:space="preserve">na podstawie faktycznej ilości </w:t>
      </w:r>
      <w:r w:rsidRPr="008E7F50">
        <w:rPr>
          <w:sz w:val="22"/>
          <w:szCs w:val="22"/>
          <w:lang w:val="cs-CZ"/>
        </w:rPr>
        <w:t xml:space="preserve">jednostek </w:t>
      </w:r>
      <w:r w:rsidR="008E7F50" w:rsidRPr="008E7F50">
        <w:rPr>
          <w:i/>
          <w:iCs/>
          <w:sz w:val="22"/>
          <w:szCs w:val="22"/>
          <w:lang w:val="cs-CZ"/>
        </w:rPr>
        <w:t>(</w:t>
      </w:r>
      <w:r w:rsidRPr="008E7F50">
        <w:rPr>
          <w:i/>
          <w:iCs/>
          <w:sz w:val="22"/>
          <w:szCs w:val="22"/>
          <w:lang w:val="cs-CZ"/>
        </w:rPr>
        <w:t>zł/</w:t>
      </w:r>
      <w:r w:rsidR="008E7F50" w:rsidRPr="008E7F50">
        <w:rPr>
          <w:i/>
          <w:iCs/>
          <w:sz w:val="22"/>
          <w:szCs w:val="22"/>
          <w:lang w:val="cs-CZ"/>
        </w:rPr>
        <w:t>szt</w:t>
      </w:r>
      <w:r w:rsidRPr="008E7F50">
        <w:rPr>
          <w:i/>
          <w:iCs/>
          <w:sz w:val="22"/>
          <w:szCs w:val="22"/>
          <w:lang w:val="cs-CZ"/>
        </w:rPr>
        <w:t>)</w:t>
      </w:r>
      <w:r w:rsidRPr="008E7F50">
        <w:rPr>
          <w:sz w:val="22"/>
          <w:szCs w:val="22"/>
          <w:lang w:val="cs-CZ"/>
        </w:rPr>
        <w:t xml:space="preserve"> </w:t>
      </w:r>
      <w:r w:rsidRPr="00F8529D">
        <w:rPr>
          <w:sz w:val="22"/>
          <w:szCs w:val="22"/>
          <w:lang w:val="cs-CZ"/>
        </w:rPr>
        <w:t xml:space="preserve">i cen jednostkowych netto,  </w:t>
      </w:r>
      <w:r w:rsidRPr="002A734C">
        <w:rPr>
          <w:sz w:val="22"/>
          <w:szCs w:val="22"/>
          <w:lang w:val="cs-CZ"/>
        </w:rPr>
        <w:t>zgodnie z </w:t>
      </w:r>
      <w:r w:rsidRPr="002A734C">
        <w:rPr>
          <w:b/>
          <w:bCs/>
          <w:sz w:val="22"/>
          <w:szCs w:val="22"/>
          <w:lang w:val="cs-CZ"/>
        </w:rPr>
        <w:t xml:space="preserve">Załącznikiem nr 2 </w:t>
      </w:r>
      <w:r w:rsidRPr="002A734C">
        <w:rPr>
          <w:sz w:val="22"/>
          <w:szCs w:val="22"/>
          <w:lang w:val="cs-CZ"/>
        </w:rPr>
        <w:t xml:space="preserve">do Umowy </w:t>
      </w:r>
    </w:p>
    <w:p w14:paraId="213F72DE" w14:textId="77777777" w:rsidR="000C23F8" w:rsidRPr="00AE1A7A" w:rsidRDefault="000C23F8" w:rsidP="008925CC">
      <w:pPr>
        <w:numPr>
          <w:ilvl w:val="0"/>
          <w:numId w:val="44"/>
        </w:numPr>
        <w:spacing w:line="259" w:lineRule="auto"/>
        <w:ind w:left="357"/>
        <w:jc w:val="both"/>
        <w:rPr>
          <w:sz w:val="22"/>
          <w:szCs w:val="22"/>
        </w:rPr>
      </w:pPr>
      <w:r w:rsidRPr="00AE1A7A">
        <w:rPr>
          <w:sz w:val="22"/>
          <w:szCs w:val="22"/>
        </w:rPr>
        <w:t>Wszelkie rozliczenia będą dokonywane w złotych polskich.</w:t>
      </w:r>
    </w:p>
    <w:p w14:paraId="507A95AC" w14:textId="5278F526" w:rsidR="000C23F8" w:rsidRPr="00200C9E" w:rsidRDefault="000C23F8" w:rsidP="008925CC">
      <w:pPr>
        <w:numPr>
          <w:ilvl w:val="0"/>
          <w:numId w:val="44"/>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6" w:name="_Toc106095863"/>
      <w:bookmarkStart w:id="147" w:name="_Toc106096303"/>
      <w:bookmarkStart w:id="148" w:name="_Toc106096407"/>
      <w:bookmarkStart w:id="149" w:name="_Toc207876321"/>
      <w:r w:rsidRPr="00500E2A">
        <w:t>§</w:t>
      </w:r>
      <w:r>
        <w:t xml:space="preserve"> </w:t>
      </w:r>
      <w:r w:rsidRPr="00500E2A">
        <w:t>4. Fakturowanie i płatności</w:t>
      </w:r>
      <w:bookmarkEnd w:id="146"/>
      <w:bookmarkEnd w:id="147"/>
      <w:bookmarkEnd w:id="148"/>
      <w:bookmarkEnd w:id="149"/>
    </w:p>
    <w:p w14:paraId="7DE2F709" w14:textId="0E5C0C67" w:rsidR="00921060" w:rsidRPr="00E67446" w:rsidRDefault="000C23F8">
      <w:pPr>
        <w:numPr>
          <w:ilvl w:val="0"/>
          <w:numId w:val="59"/>
        </w:numPr>
        <w:jc w:val="both"/>
        <w:rPr>
          <w:sz w:val="22"/>
          <w:szCs w:val="22"/>
        </w:rPr>
      </w:pPr>
      <w:bookmarkStart w:id="150" w:name="_Hlk83031827"/>
      <w:bookmarkStart w:id="151"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8E6325">
        <w:rPr>
          <w:sz w:val="22"/>
          <w:szCs w:val="22"/>
        </w:rPr>
        <w:t>Protokół</w:t>
      </w:r>
      <w:r w:rsidRPr="00921060">
        <w:rPr>
          <w:color w:val="FF0000"/>
          <w:sz w:val="22"/>
          <w:szCs w:val="22"/>
        </w:rPr>
        <w:t xml:space="preserve"> </w:t>
      </w:r>
      <w:r w:rsidRPr="00E67446">
        <w:rPr>
          <w:sz w:val="22"/>
          <w:szCs w:val="22"/>
        </w:rPr>
        <w:t>odbioru</w:t>
      </w:r>
      <w:r w:rsidR="006C04A7" w:rsidRPr="00E67446">
        <w:rPr>
          <w:sz w:val="22"/>
          <w:szCs w:val="22"/>
        </w:rPr>
        <w:t xml:space="preserve"> podpisany </w:t>
      </w:r>
      <w:r w:rsidR="00C30D61" w:rsidRPr="00E67446">
        <w:rPr>
          <w:sz w:val="22"/>
          <w:szCs w:val="22"/>
        </w:rPr>
        <w:t>zgodnie z ust. 3</w:t>
      </w:r>
      <w:bookmarkStart w:id="152" w:name="_Hlk155937703"/>
    </w:p>
    <w:bookmarkEnd w:id="152"/>
    <w:p w14:paraId="7A8006C2" w14:textId="504E06A1" w:rsidR="000C23F8" w:rsidRPr="00E67446" w:rsidRDefault="000C23F8">
      <w:pPr>
        <w:numPr>
          <w:ilvl w:val="0"/>
          <w:numId w:val="59"/>
        </w:numPr>
        <w:jc w:val="both"/>
        <w:rPr>
          <w:strike/>
          <w:sz w:val="24"/>
          <w:szCs w:val="24"/>
        </w:rPr>
      </w:pPr>
      <w:r w:rsidRPr="00E67446">
        <w:rPr>
          <w:sz w:val="22"/>
          <w:szCs w:val="22"/>
        </w:rPr>
        <w:t xml:space="preserve">Gdy Wykonawcą umowy jest konsorcjum, w Protokole odbioru wskazuje się członka konsorcjum który wystawi fakturę za objęty </w:t>
      </w:r>
      <w:r w:rsidR="000E40FD" w:rsidRPr="00E67446">
        <w:rPr>
          <w:sz w:val="22"/>
          <w:szCs w:val="22"/>
        </w:rPr>
        <w:t>P</w:t>
      </w:r>
      <w:r w:rsidRPr="00E67446">
        <w:rPr>
          <w:sz w:val="22"/>
          <w:szCs w:val="22"/>
        </w:rPr>
        <w:t xml:space="preserve">rotokołem </w:t>
      </w:r>
      <w:r w:rsidR="000E40FD" w:rsidRPr="00E67446">
        <w:rPr>
          <w:sz w:val="22"/>
          <w:szCs w:val="22"/>
        </w:rPr>
        <w:t xml:space="preserve">odbioru </w:t>
      </w:r>
      <w:r w:rsidRPr="00E67446">
        <w:rPr>
          <w:sz w:val="22"/>
          <w:szCs w:val="22"/>
        </w:rPr>
        <w:t xml:space="preserve">przedmiot </w:t>
      </w:r>
      <w:r w:rsidR="006C04A7" w:rsidRPr="00E67446">
        <w:rPr>
          <w:sz w:val="22"/>
          <w:szCs w:val="22"/>
        </w:rPr>
        <w:t>U</w:t>
      </w:r>
      <w:r w:rsidRPr="00E67446">
        <w:rPr>
          <w:sz w:val="22"/>
          <w:szCs w:val="22"/>
        </w:rPr>
        <w:t xml:space="preserve">mowy. W przypadku gdy faktury za objęty </w:t>
      </w:r>
      <w:r w:rsidR="000E40FD" w:rsidRPr="00E67446">
        <w:rPr>
          <w:sz w:val="22"/>
          <w:szCs w:val="22"/>
        </w:rPr>
        <w:t>P</w:t>
      </w:r>
      <w:r w:rsidRPr="00E67446">
        <w:rPr>
          <w:sz w:val="22"/>
          <w:szCs w:val="22"/>
        </w:rPr>
        <w:t xml:space="preserve">rotokołem </w:t>
      </w:r>
      <w:r w:rsidR="000E40FD" w:rsidRPr="00E67446">
        <w:rPr>
          <w:sz w:val="22"/>
          <w:szCs w:val="22"/>
        </w:rPr>
        <w:t xml:space="preserve">odbioru </w:t>
      </w:r>
      <w:r w:rsidRPr="00E67446">
        <w:rPr>
          <w:sz w:val="22"/>
          <w:szCs w:val="22"/>
        </w:rPr>
        <w:t xml:space="preserve">przedmiot </w:t>
      </w:r>
      <w:r w:rsidR="006C04A7" w:rsidRPr="00E67446">
        <w:rPr>
          <w:sz w:val="22"/>
          <w:szCs w:val="22"/>
        </w:rPr>
        <w:t>U</w:t>
      </w:r>
      <w:r w:rsidRPr="00E67446">
        <w:rPr>
          <w:sz w:val="22"/>
          <w:szCs w:val="22"/>
        </w:rPr>
        <w:t xml:space="preserve">mowy wystawi dwóch lub więcej członków konsorcjum w </w:t>
      </w:r>
      <w:r w:rsidR="000E40FD" w:rsidRPr="00E67446">
        <w:rPr>
          <w:sz w:val="22"/>
          <w:szCs w:val="22"/>
        </w:rPr>
        <w:t>P</w:t>
      </w:r>
      <w:r w:rsidRPr="00E67446">
        <w:rPr>
          <w:sz w:val="22"/>
          <w:szCs w:val="22"/>
        </w:rPr>
        <w:t xml:space="preserve">rotokole odbioru wskazuje się wartość netto każdej z faktur. Zapłata faktur zgodnie ze wskazaniem zawartym w </w:t>
      </w:r>
      <w:r w:rsidR="000E40FD" w:rsidRPr="00E67446">
        <w:rPr>
          <w:sz w:val="22"/>
          <w:szCs w:val="22"/>
        </w:rPr>
        <w:t>P</w:t>
      </w:r>
      <w:r w:rsidRPr="00E67446">
        <w:rPr>
          <w:sz w:val="22"/>
          <w:szCs w:val="22"/>
        </w:rPr>
        <w:t xml:space="preserve">rotokole odbioru jest równoznaczna ze spełnieniem świadczenia za objęty </w:t>
      </w:r>
      <w:r w:rsidR="000E40FD" w:rsidRPr="00E67446">
        <w:rPr>
          <w:sz w:val="22"/>
          <w:szCs w:val="22"/>
        </w:rPr>
        <w:t>P</w:t>
      </w:r>
      <w:r w:rsidRPr="00E67446">
        <w:rPr>
          <w:sz w:val="22"/>
          <w:szCs w:val="22"/>
        </w:rPr>
        <w:t xml:space="preserve">rotokołem </w:t>
      </w:r>
      <w:r w:rsidR="000E40FD" w:rsidRPr="00E67446">
        <w:rPr>
          <w:sz w:val="22"/>
          <w:szCs w:val="22"/>
        </w:rPr>
        <w:t xml:space="preserve">odbioru </w:t>
      </w:r>
      <w:r w:rsidRPr="00E67446">
        <w:rPr>
          <w:sz w:val="22"/>
          <w:szCs w:val="22"/>
        </w:rPr>
        <w:t xml:space="preserve">przedmiot </w:t>
      </w:r>
      <w:r w:rsidR="006C04A7" w:rsidRPr="00E67446">
        <w:rPr>
          <w:sz w:val="22"/>
          <w:szCs w:val="22"/>
        </w:rPr>
        <w:t>U</w:t>
      </w:r>
      <w:r w:rsidRPr="00E67446">
        <w:rPr>
          <w:sz w:val="22"/>
          <w:szCs w:val="22"/>
        </w:rPr>
        <w:t xml:space="preserve">mowy wobec wszystkich wykonawców </w:t>
      </w:r>
      <w:r w:rsidR="006C04A7" w:rsidRPr="00E67446">
        <w:rPr>
          <w:sz w:val="22"/>
          <w:szCs w:val="22"/>
        </w:rPr>
        <w:t>U</w:t>
      </w:r>
      <w:r w:rsidRPr="00E67446">
        <w:rPr>
          <w:sz w:val="22"/>
          <w:szCs w:val="22"/>
        </w:rPr>
        <w:t xml:space="preserve">mowy. </w:t>
      </w:r>
    </w:p>
    <w:p w14:paraId="1C90404F" w14:textId="77777777" w:rsidR="000C23F8" w:rsidRPr="00E67446" w:rsidRDefault="000C23F8">
      <w:pPr>
        <w:numPr>
          <w:ilvl w:val="0"/>
          <w:numId w:val="59"/>
        </w:numPr>
        <w:jc w:val="both"/>
        <w:rPr>
          <w:sz w:val="24"/>
          <w:szCs w:val="24"/>
        </w:rPr>
      </w:pPr>
      <w:r w:rsidRPr="00E67446">
        <w:rPr>
          <w:sz w:val="22"/>
          <w:szCs w:val="22"/>
        </w:rPr>
        <w:t xml:space="preserve">Protokół odbioru podpisują upoważnieni przedstawiciele Stron wskazani w Umowie. </w:t>
      </w:r>
    </w:p>
    <w:bookmarkEnd w:id="150"/>
    <w:p w14:paraId="64FFC5AD" w14:textId="305B828A" w:rsidR="000C23F8" w:rsidRPr="00E67446" w:rsidRDefault="000C23F8">
      <w:pPr>
        <w:numPr>
          <w:ilvl w:val="0"/>
          <w:numId w:val="59"/>
        </w:numPr>
        <w:jc w:val="both"/>
        <w:rPr>
          <w:sz w:val="22"/>
          <w:szCs w:val="22"/>
        </w:rPr>
      </w:pPr>
      <w:r w:rsidRPr="00E67446">
        <w:rPr>
          <w:sz w:val="22"/>
          <w:szCs w:val="22"/>
        </w:rPr>
        <w:t>Faktury należy wystawiać zgodnie z obowiązującymi przepisami.</w:t>
      </w:r>
    </w:p>
    <w:p w14:paraId="6B79EB81" w14:textId="77777777" w:rsidR="000E40FD" w:rsidRPr="00F8529D" w:rsidRDefault="000E40FD">
      <w:pPr>
        <w:numPr>
          <w:ilvl w:val="0"/>
          <w:numId w:val="59"/>
        </w:numPr>
        <w:jc w:val="both"/>
        <w:rPr>
          <w:sz w:val="24"/>
          <w:szCs w:val="24"/>
        </w:rPr>
      </w:pPr>
      <w:r w:rsidRPr="00E67446">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F8529D">
        <w:rPr>
          <w:sz w:val="22"/>
          <w:szCs w:val="22"/>
        </w:rPr>
        <w:t>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1"/>
    <w:p w14:paraId="434F79C7" w14:textId="77777777" w:rsidR="000C23F8" w:rsidRPr="00F8529D" w:rsidRDefault="000C23F8">
      <w:pPr>
        <w:numPr>
          <w:ilvl w:val="0"/>
          <w:numId w:val="59"/>
        </w:numPr>
        <w:jc w:val="both"/>
        <w:rPr>
          <w:sz w:val="22"/>
          <w:szCs w:val="22"/>
        </w:rPr>
      </w:pPr>
      <w:r w:rsidRPr="00F8529D">
        <w:rPr>
          <w:sz w:val="22"/>
          <w:szCs w:val="22"/>
        </w:rPr>
        <w:t>Fakturę należy wystawić na adres:</w:t>
      </w:r>
    </w:p>
    <w:p w14:paraId="5AFFB1C4" w14:textId="22AA78B4"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w:t>
      </w:r>
      <w:r w:rsidR="00E67446">
        <w:rPr>
          <w:b/>
          <w:sz w:val="22"/>
          <w:szCs w:val="22"/>
        </w:rPr>
        <w:t xml:space="preserve"> </w:t>
      </w:r>
      <w:r w:rsidR="00E67446">
        <w:rPr>
          <w:b/>
          <w:sz w:val="22"/>
          <w:szCs w:val="22"/>
        </w:rPr>
        <w:br/>
        <w:t>KWK Staszic - Wujek</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oraz </w:t>
      </w:r>
      <w:r w:rsidRPr="00E67446">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9"/>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9"/>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pPr>
        <w:numPr>
          <w:ilvl w:val="0"/>
          <w:numId w:val="59"/>
        </w:numPr>
        <w:jc w:val="both"/>
        <w:rPr>
          <w:sz w:val="22"/>
          <w:szCs w:val="22"/>
        </w:rPr>
      </w:pPr>
      <w:r w:rsidRPr="00EA698B">
        <w:rPr>
          <w:sz w:val="22"/>
          <w:szCs w:val="22"/>
        </w:rPr>
        <w:lastRenderedPageBreak/>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9"/>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9"/>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331252F" w14:textId="1C4E3B30" w:rsidR="000C23F8" w:rsidRPr="00E67446" w:rsidRDefault="000C23F8">
      <w:pPr>
        <w:numPr>
          <w:ilvl w:val="0"/>
          <w:numId w:val="59"/>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E8CB11D" w14:textId="793DCC3E" w:rsidR="000C23F8" w:rsidRPr="00200C9E" w:rsidRDefault="000C23F8">
      <w:pPr>
        <w:numPr>
          <w:ilvl w:val="0"/>
          <w:numId w:val="59"/>
        </w:numPr>
        <w:jc w:val="both"/>
        <w:rPr>
          <w:sz w:val="22"/>
          <w:szCs w:val="22"/>
        </w:rPr>
      </w:pPr>
      <w:bookmarkStart w:id="153"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54" w:name="_Hlk155935130"/>
      <w:bookmarkEnd w:id="153"/>
    </w:p>
    <w:p w14:paraId="66737EEC" w14:textId="77777777" w:rsidR="000C23F8" w:rsidRPr="00E66F78" w:rsidRDefault="000C23F8" w:rsidP="000C23F8">
      <w:pPr>
        <w:pStyle w:val="Nagwek2"/>
      </w:pPr>
      <w:bookmarkStart w:id="155" w:name="_Toc64016203"/>
      <w:bookmarkStart w:id="156" w:name="_Toc106095864"/>
      <w:bookmarkStart w:id="157" w:name="_Toc106096304"/>
      <w:bookmarkStart w:id="158" w:name="_Toc106096408"/>
      <w:bookmarkStart w:id="159" w:name="_Toc207876322"/>
      <w:r w:rsidRPr="00E66F78">
        <w:t>§ 5. Termin realizacji</w:t>
      </w:r>
      <w:bookmarkEnd w:id="155"/>
      <w:bookmarkEnd w:id="156"/>
      <w:bookmarkEnd w:id="157"/>
      <w:bookmarkEnd w:id="158"/>
      <w:bookmarkEnd w:id="159"/>
    </w:p>
    <w:p w14:paraId="77D91852" w14:textId="48F8F070" w:rsidR="000C23F8" w:rsidRPr="00E67446" w:rsidRDefault="000C23F8" w:rsidP="008925CC">
      <w:pPr>
        <w:numPr>
          <w:ilvl w:val="0"/>
          <w:numId w:val="45"/>
        </w:numPr>
        <w:spacing w:before="120" w:after="160" w:line="259" w:lineRule="auto"/>
        <w:contextualSpacing/>
        <w:jc w:val="both"/>
        <w:rPr>
          <w:i/>
          <w:iCs/>
          <w:color w:val="FF0000"/>
          <w:sz w:val="22"/>
          <w:szCs w:val="22"/>
        </w:rPr>
      </w:pPr>
      <w:r w:rsidRPr="00E66F78">
        <w:rPr>
          <w:sz w:val="22"/>
          <w:szCs w:val="22"/>
        </w:rPr>
        <w:t xml:space="preserve">Termin </w:t>
      </w:r>
      <w:r w:rsidR="00597893" w:rsidRPr="00E67446">
        <w:rPr>
          <w:sz w:val="22"/>
          <w:szCs w:val="22"/>
        </w:rPr>
        <w:t>realizacji</w:t>
      </w:r>
      <w:r w:rsidRPr="00921060">
        <w:rPr>
          <w:color w:val="FF0000"/>
          <w:sz w:val="22"/>
          <w:szCs w:val="22"/>
        </w:rPr>
        <w:t xml:space="preserve"> </w:t>
      </w:r>
      <w:r w:rsidRPr="00E66F78">
        <w:rPr>
          <w:sz w:val="22"/>
          <w:szCs w:val="22"/>
        </w:rPr>
        <w:t>Umowy wynosi</w:t>
      </w:r>
      <w:r w:rsidR="00E67446">
        <w:rPr>
          <w:sz w:val="22"/>
          <w:szCs w:val="22"/>
        </w:rPr>
        <w:t>:</w:t>
      </w:r>
    </w:p>
    <w:p w14:paraId="4D7B8267" w14:textId="3D95D17C" w:rsidR="00E67446" w:rsidRDefault="00E67446" w:rsidP="00E67446">
      <w:pPr>
        <w:spacing w:before="120" w:after="160" w:line="259" w:lineRule="auto"/>
        <w:ind w:left="360"/>
        <w:contextualSpacing/>
        <w:jc w:val="both"/>
        <w:rPr>
          <w:sz w:val="22"/>
          <w:szCs w:val="22"/>
        </w:rPr>
      </w:pPr>
      <w:r w:rsidRPr="00E67446">
        <w:rPr>
          <w:sz w:val="22"/>
          <w:szCs w:val="22"/>
        </w:rPr>
        <w:t xml:space="preserve">Dla Zadania </w:t>
      </w:r>
      <w:r w:rsidR="00200C9E">
        <w:rPr>
          <w:sz w:val="22"/>
          <w:szCs w:val="22"/>
        </w:rPr>
        <w:t xml:space="preserve">nr </w:t>
      </w:r>
      <w:r w:rsidRPr="00E67446">
        <w:rPr>
          <w:sz w:val="22"/>
          <w:szCs w:val="22"/>
        </w:rPr>
        <w:t>1: 36 m</w:t>
      </w:r>
      <w:r w:rsidR="00200C9E">
        <w:rPr>
          <w:sz w:val="22"/>
          <w:szCs w:val="22"/>
        </w:rPr>
        <w:t>iesięcy</w:t>
      </w:r>
      <w:r w:rsidRPr="00E67446">
        <w:rPr>
          <w:sz w:val="22"/>
          <w:szCs w:val="22"/>
        </w:rPr>
        <w:t xml:space="preserve"> od daty zawarcia umowy</w:t>
      </w:r>
      <w:r>
        <w:rPr>
          <w:sz w:val="22"/>
          <w:szCs w:val="22"/>
        </w:rPr>
        <w:t>,</w:t>
      </w:r>
    </w:p>
    <w:p w14:paraId="4C4DC1B4" w14:textId="7563D271" w:rsidR="00E67446" w:rsidRPr="00E67446" w:rsidRDefault="00E67446" w:rsidP="00E67446">
      <w:pPr>
        <w:spacing w:before="120" w:after="160" w:line="259" w:lineRule="auto"/>
        <w:ind w:left="360"/>
        <w:contextualSpacing/>
        <w:jc w:val="both"/>
        <w:rPr>
          <w:i/>
          <w:iCs/>
          <w:color w:val="FF0000"/>
          <w:sz w:val="22"/>
          <w:szCs w:val="22"/>
        </w:rPr>
      </w:pPr>
      <w:r w:rsidRPr="00E67446">
        <w:rPr>
          <w:sz w:val="22"/>
          <w:szCs w:val="22"/>
        </w:rPr>
        <w:t>Dla Zadania</w:t>
      </w:r>
      <w:r w:rsidR="00200C9E">
        <w:rPr>
          <w:sz w:val="22"/>
          <w:szCs w:val="22"/>
        </w:rPr>
        <w:t xml:space="preserve"> nr</w:t>
      </w:r>
      <w:r w:rsidRPr="00E67446">
        <w:rPr>
          <w:sz w:val="22"/>
          <w:szCs w:val="22"/>
        </w:rPr>
        <w:t xml:space="preserve"> 2: 24 m</w:t>
      </w:r>
      <w:r w:rsidR="00200C9E">
        <w:rPr>
          <w:sz w:val="22"/>
          <w:szCs w:val="22"/>
        </w:rPr>
        <w:t>iesiące</w:t>
      </w:r>
      <w:r w:rsidRPr="00E67446">
        <w:rPr>
          <w:sz w:val="22"/>
          <w:szCs w:val="22"/>
        </w:rPr>
        <w:t xml:space="preserve"> od daty zawarcia umowy</w:t>
      </w:r>
      <w:r>
        <w:rPr>
          <w:sz w:val="22"/>
          <w:szCs w:val="22"/>
        </w:rPr>
        <w:t>.</w:t>
      </w:r>
    </w:p>
    <w:bookmarkEnd w:id="137"/>
    <w:p w14:paraId="5E86F3E7" w14:textId="1F478859" w:rsidR="000C23F8" w:rsidRPr="006D12F8" w:rsidRDefault="000C23F8" w:rsidP="008925CC">
      <w:pPr>
        <w:numPr>
          <w:ilvl w:val="0"/>
          <w:numId w:val="45"/>
        </w:numPr>
        <w:jc w:val="both"/>
        <w:rPr>
          <w:sz w:val="22"/>
          <w:szCs w:val="22"/>
        </w:rPr>
      </w:pPr>
      <w:r w:rsidRPr="00910C40">
        <w:rPr>
          <w:sz w:val="22"/>
          <w:szCs w:val="22"/>
        </w:rPr>
        <w:t xml:space="preserve">Termin rozpoczęcia realizacji </w:t>
      </w:r>
      <w:r w:rsidR="00E67446">
        <w:rPr>
          <w:sz w:val="22"/>
          <w:szCs w:val="22"/>
        </w:rPr>
        <w:t xml:space="preserve">w zakresie Zadania 1 i Zadania 2: </w:t>
      </w:r>
      <w:r w:rsidRPr="00910C40">
        <w:rPr>
          <w:sz w:val="22"/>
          <w:szCs w:val="22"/>
        </w:rPr>
        <w:t xml:space="preserve">nie wcześniej niż od </w:t>
      </w:r>
      <w:r w:rsidR="00E67446" w:rsidRPr="00E67446">
        <w:rPr>
          <w:sz w:val="22"/>
          <w:szCs w:val="22"/>
        </w:rPr>
        <w:t>25.11.2025 r.</w:t>
      </w:r>
      <w:r w:rsidRPr="00910C40">
        <w:rPr>
          <w:sz w:val="22"/>
          <w:szCs w:val="22"/>
        </w:rPr>
        <w:t xml:space="preserve">  </w:t>
      </w:r>
    </w:p>
    <w:p w14:paraId="36F4397B" w14:textId="1DCC3E9C"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207876323"/>
      <w:bookmarkEnd w:id="154"/>
      <w:r>
        <w:t>§ 6. Gwarancja i postępowanie reklamacyjne</w:t>
      </w:r>
      <w:bookmarkEnd w:id="160"/>
      <w:bookmarkEnd w:id="161"/>
      <w:bookmarkEnd w:id="162"/>
      <w:bookmarkEnd w:id="163"/>
      <w:bookmarkEnd w:id="164"/>
      <w:bookmarkEnd w:id="165"/>
      <w:r w:rsidR="00E67446">
        <w:t xml:space="preserve"> – nie dotyczy</w:t>
      </w:r>
      <w:bookmarkEnd w:id="166"/>
    </w:p>
    <w:p w14:paraId="1376B047"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207876324"/>
      <w:r w:rsidRPr="00E66F78">
        <w:t xml:space="preserve">§ </w:t>
      </w:r>
      <w:r>
        <w:t>7</w:t>
      </w:r>
      <w:r w:rsidRPr="00E66F78">
        <w:t>. Szczególne obowiązki Wykonawcy</w:t>
      </w:r>
      <w:bookmarkEnd w:id="167"/>
      <w:bookmarkEnd w:id="168"/>
      <w:bookmarkEnd w:id="169"/>
      <w:bookmarkEnd w:id="170"/>
      <w:bookmarkEnd w:id="171"/>
    </w:p>
    <w:p w14:paraId="4B555A60" w14:textId="54E00155" w:rsidR="000C23F8" w:rsidRPr="008E6325" w:rsidRDefault="000C23F8" w:rsidP="008925CC">
      <w:pPr>
        <w:numPr>
          <w:ilvl w:val="0"/>
          <w:numId w:val="46"/>
        </w:numPr>
        <w:spacing w:line="259" w:lineRule="auto"/>
        <w:ind w:left="357" w:hanging="357"/>
        <w:jc w:val="both"/>
        <w:rPr>
          <w:sz w:val="22"/>
          <w:szCs w:val="22"/>
        </w:rPr>
      </w:pPr>
      <w:bookmarkStart w:id="172" w:name="_Hlk67826176"/>
      <w:r w:rsidRPr="008953DB">
        <w:rPr>
          <w:sz w:val="22"/>
          <w:szCs w:val="22"/>
        </w:rPr>
        <w:t xml:space="preserve">Wykonawca zobowiązany jest do </w:t>
      </w:r>
      <w:r w:rsidRPr="008E6325">
        <w:rPr>
          <w:sz w:val="22"/>
          <w:szCs w:val="22"/>
        </w:rPr>
        <w:t xml:space="preserve">posiadania ubezpieczenia od odpowiedzialności cywilnej </w:t>
      </w:r>
      <w:r w:rsidRPr="008E6325">
        <w:rPr>
          <w:sz w:val="22"/>
          <w:szCs w:val="22"/>
        </w:rPr>
        <w:br/>
        <w:t xml:space="preserve">w zakresie prowadzonej działalności obejmującej przedmiot Umowy na sumę ubezpieczenia nie mniejszą niż </w:t>
      </w:r>
      <w:r w:rsidR="008E6325" w:rsidRPr="008E6325">
        <w:rPr>
          <w:sz w:val="22"/>
          <w:szCs w:val="22"/>
        </w:rPr>
        <w:t>300 000,00</w:t>
      </w:r>
      <w:r w:rsidRPr="008E6325">
        <w:rPr>
          <w:sz w:val="22"/>
          <w:szCs w:val="22"/>
        </w:rPr>
        <w:t xml:space="preserve"> zł przez cały okres realizacji Umowy.</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8925CC">
      <w:pPr>
        <w:numPr>
          <w:ilvl w:val="0"/>
          <w:numId w:val="46"/>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77777777" w:rsidR="000C23F8" w:rsidRPr="00DA017B" w:rsidRDefault="000C23F8" w:rsidP="008E6325">
      <w:pPr>
        <w:spacing w:line="259" w:lineRule="auto"/>
        <w:jc w:val="both"/>
        <w:rPr>
          <w:sz w:val="10"/>
          <w:szCs w:val="10"/>
        </w:rPr>
      </w:pPr>
    </w:p>
    <w:p w14:paraId="31BDA678" w14:textId="77777777" w:rsidR="000C23F8" w:rsidRPr="00F8529D" w:rsidRDefault="000C23F8" w:rsidP="008925CC">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8925CC">
      <w:pPr>
        <w:numPr>
          <w:ilvl w:val="0"/>
          <w:numId w:val="46"/>
        </w:numPr>
        <w:spacing w:line="259" w:lineRule="auto"/>
        <w:jc w:val="both"/>
        <w:rPr>
          <w:sz w:val="22"/>
          <w:szCs w:val="22"/>
        </w:rPr>
      </w:pPr>
      <w:bookmarkStart w:id="173" w:name="_Hlk146742119"/>
      <w:r w:rsidRPr="00F8529D">
        <w:rPr>
          <w:sz w:val="22"/>
          <w:szCs w:val="22"/>
        </w:rPr>
        <w:lastRenderedPageBreak/>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8925CC">
      <w:pPr>
        <w:numPr>
          <w:ilvl w:val="1"/>
          <w:numId w:val="46"/>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8925CC">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8925CC">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8925CC">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8925CC">
      <w:pPr>
        <w:numPr>
          <w:ilvl w:val="1"/>
          <w:numId w:val="46"/>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8925CC">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8925CC">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8925CC">
      <w:pPr>
        <w:numPr>
          <w:ilvl w:val="1"/>
          <w:numId w:val="46"/>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8925CC">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8925CC">
      <w:pPr>
        <w:numPr>
          <w:ilvl w:val="1"/>
          <w:numId w:val="46"/>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8925CC">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8925CC">
      <w:pPr>
        <w:numPr>
          <w:ilvl w:val="1"/>
          <w:numId w:val="46"/>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8925CC">
      <w:pPr>
        <w:numPr>
          <w:ilvl w:val="1"/>
          <w:numId w:val="46"/>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8925CC">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8925CC">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3"/>
    <w:p w14:paraId="2A489FB5" w14:textId="77777777" w:rsidR="00AD48CF" w:rsidRPr="00F8529D" w:rsidRDefault="00AD48CF" w:rsidP="008925CC">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1D80C646" w14:textId="30A006C0" w:rsidR="000C23F8" w:rsidRPr="008E6325" w:rsidRDefault="000C23F8" w:rsidP="008E6325">
      <w:pPr>
        <w:pStyle w:val="Nagwek2"/>
      </w:pPr>
      <w:bookmarkStart w:id="174" w:name="_Toc106095867"/>
      <w:bookmarkStart w:id="175" w:name="_Toc106096307"/>
      <w:bookmarkStart w:id="176" w:name="_Toc106096411"/>
      <w:bookmarkStart w:id="177" w:name="_Toc207876325"/>
      <w:bookmarkEnd w:id="172"/>
      <w:r w:rsidRPr="00C30D61">
        <w:t>§ 8. Zabezpieczenie należytego wykonania Umowy</w:t>
      </w:r>
      <w:bookmarkEnd w:id="174"/>
      <w:bookmarkEnd w:id="175"/>
      <w:bookmarkEnd w:id="176"/>
      <w:r w:rsidRPr="00C30D61">
        <w:t> </w:t>
      </w:r>
      <w:r w:rsidR="00E67446">
        <w:t>– nie dotyczy</w:t>
      </w:r>
      <w:bookmarkEnd w:id="177"/>
      <w:r w:rsidRPr="00C30D61">
        <w:t xml:space="preserve"> </w:t>
      </w:r>
    </w:p>
    <w:p w14:paraId="5C6120CB" w14:textId="577B924C" w:rsidR="000C23F8" w:rsidRPr="00DF1FE2" w:rsidRDefault="000C23F8" w:rsidP="000C23F8">
      <w:pPr>
        <w:pStyle w:val="Nagwek2"/>
      </w:pPr>
      <w:bookmarkStart w:id="178" w:name="_Toc64016205"/>
      <w:bookmarkStart w:id="179" w:name="_Toc207876326"/>
      <w:bookmarkStart w:id="180" w:name="_Toc106095868"/>
      <w:bookmarkStart w:id="181" w:name="_Toc106096308"/>
      <w:bookmarkStart w:id="182" w:name="_Toc106096412"/>
      <w:r w:rsidRPr="00DF1FE2">
        <w:t>§ 9. Wymagania dotyczące zatrudnienia</w:t>
      </w:r>
      <w:bookmarkEnd w:id="178"/>
      <w:bookmarkEnd w:id="179"/>
      <w:r>
        <w:t xml:space="preserve"> </w:t>
      </w:r>
      <w:bookmarkEnd w:id="180"/>
      <w:bookmarkEnd w:id="181"/>
      <w:bookmarkEnd w:id="182"/>
    </w:p>
    <w:p w14:paraId="110B2D57" w14:textId="77777777" w:rsidR="000C23F8" w:rsidRPr="00B84609" w:rsidRDefault="000C23F8" w:rsidP="000C23F8">
      <w:pPr>
        <w:pStyle w:val="Akapitzlist"/>
        <w:spacing w:line="259" w:lineRule="auto"/>
        <w:ind w:left="284"/>
        <w:jc w:val="both"/>
        <w:rPr>
          <w:sz w:val="8"/>
          <w:szCs w:val="8"/>
        </w:rPr>
      </w:pPr>
      <w:bookmarkStart w:id="183" w:name="_Hlk67826210"/>
    </w:p>
    <w:p w14:paraId="316DB4C8" w14:textId="0BED29EE" w:rsidR="00C95AC0" w:rsidRPr="00E67446" w:rsidRDefault="00C95AC0" w:rsidP="008925CC">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6D83E7DE" w14:textId="1EB35FE6" w:rsidR="000C23F8" w:rsidRPr="00F8529D" w:rsidRDefault="000C23F8" w:rsidP="008925CC">
      <w:pPr>
        <w:numPr>
          <w:ilvl w:val="0"/>
          <w:numId w:val="49"/>
        </w:numPr>
        <w:spacing w:line="259" w:lineRule="auto"/>
        <w:ind w:hanging="357"/>
        <w:jc w:val="both"/>
        <w:rPr>
          <w:sz w:val="22"/>
          <w:szCs w:val="22"/>
        </w:rPr>
      </w:pPr>
      <w:r w:rsidRPr="00E66F78">
        <w:rPr>
          <w:sz w:val="22"/>
          <w:szCs w:val="22"/>
        </w:rPr>
        <w:lastRenderedPageBreak/>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8925CC">
      <w:pPr>
        <w:numPr>
          <w:ilvl w:val="1"/>
          <w:numId w:val="49"/>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8925CC">
      <w:pPr>
        <w:numPr>
          <w:ilvl w:val="1"/>
          <w:numId w:val="49"/>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8925CC">
      <w:pPr>
        <w:numPr>
          <w:ilvl w:val="1"/>
          <w:numId w:val="49"/>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8925CC">
      <w:pPr>
        <w:numPr>
          <w:ilvl w:val="0"/>
          <w:numId w:val="49"/>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8925CC">
      <w:pPr>
        <w:numPr>
          <w:ilvl w:val="1"/>
          <w:numId w:val="49"/>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8925CC">
      <w:pPr>
        <w:numPr>
          <w:ilvl w:val="1"/>
          <w:numId w:val="49"/>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8925CC">
      <w:pPr>
        <w:numPr>
          <w:ilvl w:val="1"/>
          <w:numId w:val="49"/>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8925CC">
      <w:pPr>
        <w:numPr>
          <w:ilvl w:val="1"/>
          <w:numId w:val="49"/>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8925CC">
      <w:pPr>
        <w:numPr>
          <w:ilvl w:val="0"/>
          <w:numId w:val="49"/>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86" w:name="_Hlk27122381"/>
      <w:r w:rsidR="00030641" w:rsidRPr="00F8529D">
        <w:rPr>
          <w:sz w:val="22"/>
          <w:szCs w:val="22"/>
        </w:rPr>
        <w:t>Dz.U. z 2019 r. poz. 1781</w:t>
      </w:r>
      <w:bookmarkEnd w:id="186"/>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8925CC">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8925CC">
      <w:pPr>
        <w:numPr>
          <w:ilvl w:val="0"/>
          <w:numId w:val="49"/>
        </w:numPr>
        <w:spacing w:line="259" w:lineRule="auto"/>
        <w:ind w:hanging="357"/>
        <w:jc w:val="both"/>
        <w:rPr>
          <w:sz w:val="22"/>
          <w:szCs w:val="22"/>
        </w:rPr>
      </w:pPr>
      <w:bookmarkStart w:id="187"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w:t>
      </w:r>
      <w:r w:rsidR="006A5D84" w:rsidRPr="00F8529D">
        <w:rPr>
          <w:sz w:val="22"/>
          <w:szCs w:val="22"/>
        </w:rPr>
        <w:lastRenderedPageBreak/>
        <w:t>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7"/>
    <w:p w14:paraId="56C69D97" w14:textId="3BC08473" w:rsidR="000C23F8" w:rsidRPr="00F8529D" w:rsidRDefault="000C23F8" w:rsidP="008925CC">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8925CC">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8925CC">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8" w:name="_Toc64016206"/>
      <w:bookmarkStart w:id="189" w:name="_Toc106095869"/>
      <w:bookmarkStart w:id="190" w:name="_Toc106096309"/>
      <w:bookmarkStart w:id="191" w:name="_Toc106096413"/>
      <w:bookmarkStart w:id="192" w:name="_Toc207876327"/>
      <w:bookmarkStart w:id="193" w:name="_Hlk147301573"/>
      <w:bookmarkEnd w:id="183"/>
      <w:r w:rsidRPr="00F8529D">
        <w:t>§ 10. Podwykonawstwo</w:t>
      </w:r>
      <w:bookmarkEnd w:id="188"/>
      <w:bookmarkEnd w:id="189"/>
      <w:bookmarkEnd w:id="190"/>
      <w:bookmarkEnd w:id="191"/>
      <w:bookmarkEnd w:id="192"/>
    </w:p>
    <w:p w14:paraId="64F55AD4" w14:textId="3A2374FD" w:rsidR="00430097" w:rsidRPr="00F8529D" w:rsidRDefault="00430097">
      <w:pPr>
        <w:numPr>
          <w:ilvl w:val="0"/>
          <w:numId w:val="57"/>
        </w:numPr>
        <w:ind w:left="284" w:hanging="284"/>
        <w:jc w:val="both"/>
        <w:rPr>
          <w:sz w:val="22"/>
          <w:szCs w:val="22"/>
        </w:rPr>
      </w:pPr>
      <w:bookmarkStart w:id="194" w:name="_Hlk68846287"/>
      <w:bookmarkEnd w:id="19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7"/>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7"/>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7"/>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7"/>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7"/>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7"/>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57"/>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7"/>
        </w:numPr>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7"/>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7"/>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5" w:name="_Hlk144463822"/>
      <w:r w:rsidRPr="00F8529D">
        <w:rPr>
          <w:sz w:val="22"/>
          <w:szCs w:val="22"/>
        </w:rPr>
        <w:t>warunków udziału w postępowaniu</w:t>
      </w:r>
      <w:bookmarkEnd w:id="19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6" w:name="_Hlk146783179"/>
      <w:r w:rsidRPr="00F8529D">
        <w:rPr>
          <w:sz w:val="22"/>
          <w:szCs w:val="22"/>
        </w:rPr>
        <w:t>Powierzenie wykonania części Umowy przez Podwykonawcę dalszemu podwykonawcy wymaga dodatkowo uprzedniej pisemnej zgody Wykonawcy na taką czynność.</w:t>
      </w:r>
    </w:p>
    <w:bookmarkEnd w:id="196"/>
    <w:p w14:paraId="7C221DDD" w14:textId="77777777" w:rsidR="00430097" w:rsidRPr="00F8529D" w:rsidRDefault="00430097">
      <w:pPr>
        <w:numPr>
          <w:ilvl w:val="0"/>
          <w:numId w:val="57"/>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7"/>
        </w:numPr>
        <w:spacing w:line="259" w:lineRule="auto"/>
        <w:ind w:left="360"/>
        <w:jc w:val="both"/>
        <w:rPr>
          <w:sz w:val="22"/>
          <w:szCs w:val="22"/>
        </w:rPr>
      </w:pPr>
      <w:bookmarkStart w:id="19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4"/>
      <w:bookmarkEnd w:id="197"/>
    </w:p>
    <w:p w14:paraId="1BF0BEE2" w14:textId="77777777" w:rsidR="00430097" w:rsidRPr="00F8529D" w:rsidRDefault="00430097">
      <w:pPr>
        <w:numPr>
          <w:ilvl w:val="0"/>
          <w:numId w:val="57"/>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8" w:name="_Toc64016207"/>
      <w:bookmarkStart w:id="199" w:name="_Toc106095870"/>
      <w:bookmarkStart w:id="200" w:name="_Toc106096310"/>
      <w:bookmarkStart w:id="201" w:name="_Toc106096414"/>
      <w:bookmarkStart w:id="202" w:name="_Toc207876328"/>
      <w:bookmarkStart w:id="203" w:name="_Hlk67826260"/>
      <w:r w:rsidRPr="00F8529D">
        <w:t>§ 11. Nadzór i koordynacja</w:t>
      </w:r>
      <w:bookmarkEnd w:id="198"/>
      <w:bookmarkEnd w:id="199"/>
      <w:bookmarkEnd w:id="200"/>
      <w:bookmarkEnd w:id="201"/>
      <w:bookmarkEnd w:id="202"/>
    </w:p>
    <w:p w14:paraId="6F855A53" w14:textId="352A83A3" w:rsidR="000C23F8" w:rsidRPr="00F8529D" w:rsidRDefault="000C23F8" w:rsidP="008925CC">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8925CC">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8925CC">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8925CC">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4" w:name="_Toc64016208"/>
      <w:bookmarkStart w:id="205" w:name="_Toc106095871"/>
      <w:bookmarkStart w:id="206" w:name="_Toc106096311"/>
      <w:bookmarkStart w:id="207" w:name="_Toc106096415"/>
      <w:bookmarkStart w:id="208" w:name="_Toc207876329"/>
      <w:bookmarkStart w:id="209" w:name="_Hlk105672888"/>
      <w:r w:rsidRPr="00F8529D">
        <w:t>§ 12. Badania kontrolne (Audyt)</w:t>
      </w:r>
      <w:bookmarkEnd w:id="204"/>
      <w:bookmarkEnd w:id="205"/>
      <w:bookmarkEnd w:id="206"/>
      <w:bookmarkEnd w:id="207"/>
      <w:bookmarkEnd w:id="208"/>
    </w:p>
    <w:p w14:paraId="4D5C0A00"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8925CC">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8925CC">
      <w:pPr>
        <w:numPr>
          <w:ilvl w:val="1"/>
          <w:numId w:val="48"/>
        </w:numPr>
        <w:spacing w:line="259" w:lineRule="auto"/>
        <w:jc w:val="both"/>
        <w:rPr>
          <w:sz w:val="22"/>
          <w:szCs w:val="22"/>
        </w:rPr>
      </w:pPr>
      <w:r w:rsidRPr="00F8529D">
        <w:rPr>
          <w:sz w:val="22"/>
          <w:szCs w:val="22"/>
        </w:rPr>
        <w:lastRenderedPageBreak/>
        <w:t>kwalifikacji i uprawnień pracowników w zakresie zgodności z wymaganiami Zamawiającego,</w:t>
      </w:r>
    </w:p>
    <w:p w14:paraId="2BBF0E24" w14:textId="77777777" w:rsidR="000C23F8" w:rsidRPr="00F8529D" w:rsidRDefault="000C23F8" w:rsidP="008925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8925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8925CC">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8925CC">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0" w:name="_Hlk148344040"/>
      <w:r w:rsidR="00382754" w:rsidRPr="00F8529D">
        <w:rPr>
          <w:sz w:val="22"/>
          <w:szCs w:val="22"/>
        </w:rPr>
        <w:t>, z zastrzeżeniem ust. 4 poniżej.</w:t>
      </w:r>
    </w:p>
    <w:p w14:paraId="2B9A925A" w14:textId="5B68C2CA" w:rsidR="006322B0" w:rsidRPr="00F8529D" w:rsidRDefault="006322B0" w:rsidP="008925CC">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0"/>
    <w:p w14:paraId="77A9EE64" w14:textId="17E256CE"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1" w:name="_Hlk146783280"/>
      <w:r w:rsidR="00A326D5" w:rsidRPr="00F8529D">
        <w:rPr>
          <w:sz w:val="22"/>
          <w:szCs w:val="22"/>
        </w:rPr>
        <w:t>są następujące</w:t>
      </w:r>
      <w:r w:rsidRPr="00F8529D">
        <w:rPr>
          <w:sz w:val="22"/>
          <w:szCs w:val="22"/>
        </w:rPr>
        <w:t>:</w:t>
      </w:r>
      <w:bookmarkEnd w:id="211"/>
    </w:p>
    <w:p w14:paraId="4D2B620C" w14:textId="77777777" w:rsidR="000C23F8" w:rsidRPr="00F8529D" w:rsidRDefault="000C23F8" w:rsidP="008925CC">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8925CC">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8925CC">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8925CC">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8925CC">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8925CC">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8925CC">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8925CC">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8925CC">
      <w:pPr>
        <w:numPr>
          <w:ilvl w:val="2"/>
          <w:numId w:val="48"/>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8925CC">
      <w:pPr>
        <w:numPr>
          <w:ilvl w:val="1"/>
          <w:numId w:val="48"/>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8925CC">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8925CC">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8925CC">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8925CC">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7A4CA9" w:rsidRDefault="000C23F8" w:rsidP="008925CC">
      <w:pPr>
        <w:numPr>
          <w:ilvl w:val="0"/>
          <w:numId w:val="48"/>
        </w:numPr>
        <w:spacing w:line="259" w:lineRule="auto"/>
        <w:ind w:left="357" w:hanging="357"/>
        <w:jc w:val="both"/>
        <w:rPr>
          <w:sz w:val="22"/>
          <w:szCs w:val="22"/>
        </w:rPr>
      </w:pPr>
      <w:r w:rsidRPr="00F8529D">
        <w:rPr>
          <w:sz w:val="22"/>
          <w:szCs w:val="22"/>
        </w:rPr>
        <w:lastRenderedPageBreak/>
        <w:t xml:space="preserve">Wyniki Audytu stwierdzające </w:t>
      </w:r>
      <w:r w:rsidRPr="007A4CA9">
        <w:rPr>
          <w:sz w:val="22"/>
          <w:szCs w:val="22"/>
        </w:rPr>
        <w:t>nienależyte wykonywanie Umowy lub realizację Umowy niezgodnie z przepisami prawa lub regulacjami wewnętrznymi Zamawiającego, mogą być podstawą odstąpienia od Umowy z winy Wykonawcy</w:t>
      </w:r>
      <w:r w:rsidR="004D5DFE" w:rsidRPr="007A4CA9">
        <w:rPr>
          <w:sz w:val="22"/>
          <w:szCs w:val="22"/>
        </w:rPr>
        <w:t xml:space="preserve">, </w:t>
      </w:r>
      <w:bookmarkStart w:id="212" w:name="_Hlk146783344"/>
      <w:r w:rsidR="004D5DFE" w:rsidRPr="007A4CA9">
        <w:rPr>
          <w:sz w:val="22"/>
          <w:szCs w:val="22"/>
        </w:rPr>
        <w:t>na zasadach określonych w § 14 ust. 4 Umowy</w:t>
      </w:r>
      <w:r w:rsidRPr="007A4CA9">
        <w:rPr>
          <w:sz w:val="22"/>
          <w:szCs w:val="22"/>
        </w:rPr>
        <w:t>.</w:t>
      </w:r>
      <w:bookmarkEnd w:id="212"/>
    </w:p>
    <w:p w14:paraId="114D874C" w14:textId="77777777" w:rsidR="000C23F8" w:rsidRDefault="000C23F8" w:rsidP="000C23F8">
      <w:pPr>
        <w:pStyle w:val="Nagwek2"/>
      </w:pPr>
      <w:bookmarkStart w:id="213" w:name="_Toc64016209"/>
      <w:bookmarkStart w:id="214" w:name="_Toc106095872"/>
      <w:bookmarkStart w:id="215" w:name="_Toc106096312"/>
      <w:bookmarkStart w:id="216" w:name="_Toc106096416"/>
      <w:bookmarkStart w:id="217" w:name="_Toc207876330"/>
      <w:bookmarkStart w:id="218" w:name="_Hlk156823361"/>
      <w:bookmarkStart w:id="219" w:name="_Hlk155701067"/>
      <w:bookmarkEnd w:id="203"/>
      <w:bookmarkEnd w:id="209"/>
      <w:r w:rsidRPr="007A4CA9">
        <w:t>§ 13. Kary umowne i odpowiedzialność</w:t>
      </w:r>
      <w:bookmarkEnd w:id="213"/>
      <w:bookmarkEnd w:id="214"/>
      <w:bookmarkEnd w:id="215"/>
      <w:bookmarkEnd w:id="216"/>
      <w:bookmarkEnd w:id="217"/>
      <w:r w:rsidRPr="007A4CA9">
        <w:t xml:space="preserve"> </w:t>
      </w:r>
    </w:p>
    <w:p w14:paraId="6BB4FB58" w14:textId="77777777" w:rsidR="00F7188B" w:rsidRPr="00F7188B" w:rsidRDefault="00F7188B">
      <w:pPr>
        <w:numPr>
          <w:ilvl w:val="0"/>
          <w:numId w:val="68"/>
        </w:numPr>
        <w:jc w:val="both"/>
        <w:rPr>
          <w:sz w:val="22"/>
          <w:szCs w:val="22"/>
        </w:rPr>
      </w:pPr>
      <w:r w:rsidRPr="00F7188B">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7188B">
        <w:rPr>
          <w:i/>
          <w:iCs/>
          <w:sz w:val="22"/>
          <w:szCs w:val="22"/>
        </w:rPr>
        <w:t>do terminu następnego badania</w:t>
      </w:r>
      <w:r w:rsidRPr="00F7188B">
        <w:rPr>
          <w:sz w:val="22"/>
          <w:szCs w:val="22"/>
        </w:rPr>
        <w:t xml:space="preserve">, przy czym nie może on być krótszy od terminu wynikającego z przepisów prawa oraz wewnętrznych regulacji wynikających z tych przepisów. W zakresie usług, gdzie przepisy prawa nie stanowią o terminie - </w:t>
      </w:r>
      <w:r w:rsidRPr="00F7188B">
        <w:rPr>
          <w:i/>
          <w:iCs/>
          <w:sz w:val="22"/>
          <w:szCs w:val="22"/>
        </w:rPr>
        <w:t>minimalny okres odpowiedzialności wykonawcy wynosi 12 miesięcy</w:t>
      </w:r>
      <w:r w:rsidRPr="00F7188B">
        <w:rPr>
          <w:sz w:val="22"/>
          <w:szCs w:val="22"/>
        </w:rPr>
        <w:t>.</w:t>
      </w:r>
    </w:p>
    <w:p w14:paraId="191B4519" w14:textId="77777777" w:rsidR="00F7188B" w:rsidRPr="00F7188B" w:rsidRDefault="00F7188B">
      <w:pPr>
        <w:numPr>
          <w:ilvl w:val="0"/>
          <w:numId w:val="68"/>
        </w:numPr>
        <w:jc w:val="both"/>
        <w:rPr>
          <w:sz w:val="22"/>
          <w:szCs w:val="22"/>
        </w:rPr>
      </w:pPr>
      <w:r w:rsidRPr="00F7188B">
        <w:rPr>
          <w:sz w:val="22"/>
          <w:szCs w:val="22"/>
        </w:rPr>
        <w:t xml:space="preserve">Wykonawca zobowiązuje się do wykonania powtórnych analiz i pomiarów w przypadku uzasadnionych zastrzeżeń Zamawiającego co do jakości badań. </w:t>
      </w:r>
    </w:p>
    <w:p w14:paraId="463699BD" w14:textId="77777777" w:rsidR="00F7188B" w:rsidRPr="00F7188B" w:rsidRDefault="00F7188B">
      <w:pPr>
        <w:numPr>
          <w:ilvl w:val="0"/>
          <w:numId w:val="68"/>
        </w:numPr>
        <w:jc w:val="both"/>
        <w:rPr>
          <w:sz w:val="22"/>
          <w:szCs w:val="22"/>
        </w:rPr>
      </w:pPr>
      <w:r w:rsidRPr="00F7188B">
        <w:rPr>
          <w:sz w:val="22"/>
          <w:szCs w:val="22"/>
        </w:rPr>
        <w:t>W przypadku nienależytego wykonania przedmiotu umowy Wykonawca będzie zobowiązany na własny koszt usunąć wynikłe wady przedmiotu umowy bez zbędnej zwłoki.</w:t>
      </w:r>
    </w:p>
    <w:p w14:paraId="37B4B057" w14:textId="77777777" w:rsidR="00F7188B" w:rsidRPr="00F7188B" w:rsidRDefault="00F7188B">
      <w:pPr>
        <w:numPr>
          <w:ilvl w:val="0"/>
          <w:numId w:val="68"/>
        </w:numPr>
        <w:jc w:val="both"/>
        <w:rPr>
          <w:sz w:val="22"/>
          <w:szCs w:val="22"/>
        </w:rPr>
      </w:pPr>
      <w:r w:rsidRPr="00F7188B">
        <w:rPr>
          <w:sz w:val="22"/>
          <w:szCs w:val="22"/>
        </w:rPr>
        <w:t>Zamawiający zobowiązuje się zapłacić Wykonawcy kary umowne:</w:t>
      </w:r>
    </w:p>
    <w:p w14:paraId="29DDDACA" w14:textId="573DA5AA" w:rsidR="00F7188B" w:rsidRDefault="00F7188B">
      <w:pPr>
        <w:pStyle w:val="Akapitzlist"/>
        <w:numPr>
          <w:ilvl w:val="1"/>
          <w:numId w:val="68"/>
        </w:numPr>
        <w:tabs>
          <w:tab w:val="clear" w:pos="1440"/>
          <w:tab w:val="num" w:pos="993"/>
        </w:tabs>
        <w:ind w:left="993" w:hanging="284"/>
        <w:jc w:val="both"/>
        <w:rPr>
          <w:sz w:val="22"/>
          <w:szCs w:val="22"/>
        </w:rPr>
      </w:pPr>
      <w:r w:rsidRPr="00F7188B">
        <w:rPr>
          <w:sz w:val="22"/>
          <w:szCs w:val="22"/>
        </w:rPr>
        <w:t>w wysokości 100,00 zł netto, w przypadku odstąpienia od realizacji analizy przez Zamawiającego bez podania przyczyny,</w:t>
      </w:r>
    </w:p>
    <w:p w14:paraId="3F1F416A" w14:textId="0F1EF022" w:rsidR="00F7188B" w:rsidRPr="00F7188B" w:rsidRDefault="00F7188B">
      <w:pPr>
        <w:pStyle w:val="Akapitzlist"/>
        <w:numPr>
          <w:ilvl w:val="1"/>
          <w:numId w:val="68"/>
        </w:numPr>
        <w:tabs>
          <w:tab w:val="clear" w:pos="1440"/>
          <w:tab w:val="left" w:pos="993"/>
        </w:tabs>
        <w:ind w:left="993" w:hanging="284"/>
        <w:jc w:val="both"/>
        <w:rPr>
          <w:sz w:val="22"/>
          <w:szCs w:val="22"/>
        </w:rPr>
      </w:pPr>
      <w:r w:rsidRPr="00F7188B">
        <w:rPr>
          <w:sz w:val="22"/>
          <w:szCs w:val="22"/>
        </w:rPr>
        <w:t>za niedostarczenie dokumentów wymaganych zapisami umowy w wysokości 0,1% netto wartości umowy za każdy dzień zwłoki.</w:t>
      </w:r>
    </w:p>
    <w:p w14:paraId="2D1D44AB" w14:textId="77777777" w:rsidR="00F7188B" w:rsidRPr="00F7188B" w:rsidRDefault="00F7188B">
      <w:pPr>
        <w:numPr>
          <w:ilvl w:val="0"/>
          <w:numId w:val="68"/>
        </w:numPr>
        <w:jc w:val="both"/>
        <w:rPr>
          <w:sz w:val="22"/>
          <w:szCs w:val="22"/>
        </w:rPr>
      </w:pPr>
      <w:r w:rsidRPr="00F7188B">
        <w:rPr>
          <w:sz w:val="22"/>
          <w:szCs w:val="22"/>
        </w:rPr>
        <w:t>Wykonawca zobowiązuje się do zapłaty Zamawiającemu kar umownych:</w:t>
      </w:r>
    </w:p>
    <w:p w14:paraId="7517B26D" w14:textId="0D1F15D3" w:rsidR="008925CC" w:rsidRPr="00F7188B" w:rsidRDefault="00F7188B">
      <w:pPr>
        <w:pStyle w:val="Akapitzlist"/>
        <w:numPr>
          <w:ilvl w:val="1"/>
          <w:numId w:val="68"/>
        </w:numPr>
        <w:tabs>
          <w:tab w:val="clear" w:pos="1440"/>
          <w:tab w:val="num" w:pos="993"/>
        </w:tabs>
        <w:ind w:left="993" w:hanging="284"/>
        <w:jc w:val="both"/>
        <w:rPr>
          <w:sz w:val="22"/>
          <w:szCs w:val="22"/>
        </w:rPr>
      </w:pPr>
      <w:r w:rsidRPr="00F7188B">
        <w:rPr>
          <w:sz w:val="22"/>
          <w:szCs w:val="22"/>
        </w:rPr>
        <w:t>w wysokości 1000,00 zł netto za każde niestawienie się w uzgodnionym terminie do realizacji zgłoszonej przez Zamawiającego analizy</w:t>
      </w:r>
    </w:p>
    <w:bookmarkEnd w:id="218"/>
    <w:p w14:paraId="5618D0DE" w14:textId="4368CE79" w:rsidR="00A76426" w:rsidRPr="007A4CA9" w:rsidRDefault="00A76426" w:rsidP="00914CCD">
      <w:pPr>
        <w:spacing w:line="276" w:lineRule="auto"/>
        <w:jc w:val="both"/>
        <w:rPr>
          <w:i/>
          <w:iCs/>
          <w:color w:val="2F5496" w:themeColor="accent1" w:themeShade="BF"/>
          <w:sz w:val="8"/>
          <w:szCs w:val="8"/>
        </w:rPr>
      </w:pPr>
    </w:p>
    <w:bookmarkEnd w:id="219"/>
    <w:p w14:paraId="664C1B0A" w14:textId="2C0DFA6D" w:rsidR="000C23F8" w:rsidRPr="00F7188B" w:rsidRDefault="000C23F8">
      <w:pPr>
        <w:pStyle w:val="Akapitzlist"/>
        <w:numPr>
          <w:ilvl w:val="0"/>
          <w:numId w:val="68"/>
        </w:numPr>
        <w:spacing w:line="259" w:lineRule="auto"/>
        <w:jc w:val="both"/>
        <w:rPr>
          <w:sz w:val="22"/>
          <w:szCs w:val="22"/>
        </w:rPr>
      </w:pPr>
      <w:r w:rsidRPr="00F7188B">
        <w:rPr>
          <w:sz w:val="22"/>
          <w:szCs w:val="22"/>
        </w:rPr>
        <w:t>Zamawiający może naliczyć Wykonawcy kary umowne:</w:t>
      </w:r>
    </w:p>
    <w:p w14:paraId="34E3E7F9" w14:textId="4C3A40D9" w:rsidR="000C23F8" w:rsidRPr="00F7188B" w:rsidRDefault="000C23F8">
      <w:pPr>
        <w:pStyle w:val="Akapitzlist"/>
        <w:numPr>
          <w:ilvl w:val="1"/>
          <w:numId w:val="68"/>
        </w:numPr>
        <w:tabs>
          <w:tab w:val="clear" w:pos="1440"/>
          <w:tab w:val="left" w:pos="993"/>
        </w:tabs>
        <w:spacing w:line="276" w:lineRule="auto"/>
        <w:ind w:left="993" w:hanging="284"/>
        <w:jc w:val="both"/>
        <w:rPr>
          <w:i/>
          <w:iCs/>
          <w:sz w:val="22"/>
          <w:szCs w:val="22"/>
        </w:rPr>
      </w:pPr>
      <w:bookmarkStart w:id="220" w:name="_Hlk67826332"/>
      <w:r w:rsidRPr="00F7188B">
        <w:rPr>
          <w:sz w:val="22"/>
          <w:szCs w:val="22"/>
        </w:rPr>
        <w:t>w przypadku stwierdzenia, że prace</w:t>
      </w:r>
      <w:r w:rsidR="007D221B" w:rsidRPr="00F7188B">
        <w:rPr>
          <w:sz w:val="22"/>
          <w:szCs w:val="22"/>
        </w:rPr>
        <w:t xml:space="preserve"> są</w:t>
      </w:r>
      <w:r w:rsidRPr="00F7188B">
        <w:rPr>
          <w:sz w:val="22"/>
          <w:szCs w:val="22"/>
        </w:rPr>
        <w:t xml:space="preserve"> wykonywane na terenie </w:t>
      </w:r>
      <w:r w:rsidR="000241D8" w:rsidRPr="00F7188B">
        <w:rPr>
          <w:sz w:val="22"/>
          <w:szCs w:val="22"/>
        </w:rPr>
        <w:t>Zamawiającego</w:t>
      </w:r>
      <w:r w:rsidRPr="00F7188B">
        <w:rPr>
          <w:sz w:val="22"/>
          <w:szCs w:val="22"/>
        </w:rPr>
        <w:t xml:space="preserve"> przez pracowników </w:t>
      </w:r>
      <w:r w:rsidR="00C97F95" w:rsidRPr="00F7188B">
        <w:rPr>
          <w:sz w:val="22"/>
          <w:szCs w:val="22"/>
        </w:rPr>
        <w:t>W</w:t>
      </w:r>
      <w:r w:rsidRPr="00F7188B">
        <w:rPr>
          <w:sz w:val="22"/>
          <w:szCs w:val="22"/>
        </w:rPr>
        <w:t>ykonawcy nie posługujących się językiem polskim w mowie i piśmie w stopniu warunkującym porozumiewanie się w wysokości 200,00 zł za każdy stwierdzony przypadek</w:t>
      </w:r>
      <w:r w:rsidR="006C7E43" w:rsidRPr="00F7188B">
        <w:rPr>
          <w:sz w:val="22"/>
          <w:szCs w:val="22"/>
        </w:rPr>
        <w:t xml:space="preserve"> (każdego pracownika), kara może zostać nałożona wielokrotnie w odniesieniu do tego samego pracownika, jeżeli będzie on wykonywał pracę na terenie Zamawiającego w kolejnych dniach,</w:t>
      </w:r>
    </w:p>
    <w:p w14:paraId="26471A2B" w14:textId="246E3D9E" w:rsidR="000C23F8" w:rsidRPr="00F7188B" w:rsidRDefault="000C23F8">
      <w:pPr>
        <w:pStyle w:val="Akapitzlist"/>
        <w:numPr>
          <w:ilvl w:val="1"/>
          <w:numId w:val="68"/>
        </w:numPr>
        <w:tabs>
          <w:tab w:val="clear" w:pos="1440"/>
          <w:tab w:val="num" w:pos="993"/>
        </w:tabs>
        <w:spacing w:line="276" w:lineRule="auto"/>
        <w:ind w:left="993" w:hanging="284"/>
        <w:jc w:val="both"/>
        <w:rPr>
          <w:sz w:val="22"/>
          <w:szCs w:val="22"/>
        </w:rPr>
      </w:pPr>
      <w:r w:rsidRPr="00E67446">
        <w:rPr>
          <w:sz w:val="22"/>
          <w:szCs w:val="22"/>
        </w:rPr>
        <w:t>za zwłokę w przedstawieniu dokumentów, które zgodnie z SOPZ ma przedłożyć Wykonawca prze</w:t>
      </w:r>
      <w:r w:rsidR="00666EF5" w:rsidRPr="00E67446">
        <w:rPr>
          <w:sz w:val="22"/>
          <w:szCs w:val="22"/>
        </w:rPr>
        <w:t>d</w:t>
      </w:r>
      <w:r w:rsidRPr="00E67446">
        <w:rPr>
          <w:sz w:val="22"/>
          <w:szCs w:val="22"/>
        </w:rPr>
        <w:t xml:space="preserve"> rozpoczęciem wykonywania </w:t>
      </w:r>
      <w:r w:rsidR="00666EF5" w:rsidRPr="00E67446">
        <w:rPr>
          <w:sz w:val="22"/>
          <w:szCs w:val="22"/>
        </w:rPr>
        <w:t>U</w:t>
      </w:r>
      <w:r w:rsidRPr="00E67446">
        <w:rPr>
          <w:sz w:val="22"/>
          <w:szCs w:val="22"/>
        </w:rPr>
        <w:t xml:space="preserve">mowy oraz w trakcie </w:t>
      </w:r>
      <w:r w:rsidR="007D221B" w:rsidRPr="00E67446">
        <w:rPr>
          <w:sz w:val="22"/>
          <w:szCs w:val="22"/>
        </w:rPr>
        <w:t xml:space="preserve">jej </w:t>
      </w:r>
      <w:r w:rsidRPr="00E67446">
        <w:rPr>
          <w:sz w:val="22"/>
          <w:szCs w:val="22"/>
        </w:rPr>
        <w:t>realizacji - w wysokości 100 zł za każdy</w:t>
      </w:r>
      <w:r w:rsidR="007D221B" w:rsidRPr="00E67446">
        <w:rPr>
          <w:sz w:val="22"/>
          <w:szCs w:val="22"/>
        </w:rPr>
        <w:t xml:space="preserve"> rozpoczęty</w:t>
      </w:r>
      <w:r w:rsidRPr="00E67446">
        <w:rPr>
          <w:sz w:val="22"/>
          <w:szCs w:val="22"/>
        </w:rPr>
        <w:t xml:space="preserve"> dzień zwłoki</w:t>
      </w:r>
      <w:r w:rsidR="00E50E3A" w:rsidRPr="00E67446">
        <w:rPr>
          <w:sz w:val="22"/>
          <w:szCs w:val="22"/>
        </w:rPr>
        <w:t xml:space="preserve"> </w:t>
      </w:r>
    </w:p>
    <w:p w14:paraId="10C3ADE1" w14:textId="062FCAAC" w:rsidR="000C23F8" w:rsidRPr="008E6325" w:rsidRDefault="000C23F8">
      <w:pPr>
        <w:pStyle w:val="Akapitzlist"/>
        <w:numPr>
          <w:ilvl w:val="1"/>
          <w:numId w:val="68"/>
        </w:numPr>
        <w:tabs>
          <w:tab w:val="clear" w:pos="1440"/>
          <w:tab w:val="num" w:pos="993"/>
        </w:tabs>
        <w:spacing w:line="276" w:lineRule="auto"/>
        <w:ind w:left="993" w:hanging="284"/>
        <w:jc w:val="both"/>
        <w:rPr>
          <w:sz w:val="22"/>
          <w:szCs w:val="22"/>
        </w:rPr>
      </w:pPr>
      <w:r w:rsidRPr="008E6325">
        <w:rPr>
          <w:sz w:val="22"/>
          <w:szCs w:val="22"/>
        </w:rPr>
        <w:t>za zwłokę w przedstawieniu polisy ubezpieczeniowej lub dowodu opłacenia składki ubezpieczeniowej – w wysokości 1 000 zł za każdy</w:t>
      </w:r>
      <w:r w:rsidR="007D221B" w:rsidRPr="008E6325">
        <w:rPr>
          <w:sz w:val="22"/>
          <w:szCs w:val="22"/>
        </w:rPr>
        <w:t xml:space="preserve"> rozpoczęty</w:t>
      </w:r>
      <w:r w:rsidRPr="008E6325">
        <w:rPr>
          <w:sz w:val="22"/>
          <w:szCs w:val="22"/>
        </w:rPr>
        <w:t xml:space="preserve"> dzień zwłoki; Zamawiający nie naliczy kary </w:t>
      </w:r>
      <w:r w:rsidR="00DA44BE" w:rsidRPr="008E6325">
        <w:rPr>
          <w:sz w:val="22"/>
          <w:szCs w:val="22"/>
        </w:rPr>
        <w:t>umownej,</w:t>
      </w:r>
      <w:r w:rsidRPr="008E6325">
        <w:rPr>
          <w:sz w:val="22"/>
          <w:szCs w:val="22"/>
        </w:rPr>
        <w:t xml:space="preserve"> jeżeli w wyniku przedłożenia dokumentów zostanie stwierdzone zachowanie ciągłości ubezpieczenia Wykonawcy</w:t>
      </w:r>
      <w:r w:rsidR="00E50E3A" w:rsidRPr="008E6325">
        <w:rPr>
          <w:sz w:val="22"/>
          <w:szCs w:val="22"/>
        </w:rPr>
        <w:t xml:space="preserve"> </w:t>
      </w:r>
    </w:p>
    <w:p w14:paraId="3DF24470" w14:textId="3A79A963" w:rsidR="000C23F8" w:rsidRPr="00F8529D" w:rsidRDefault="000C23F8">
      <w:pPr>
        <w:pStyle w:val="Akapitzlist"/>
        <w:numPr>
          <w:ilvl w:val="1"/>
          <w:numId w:val="68"/>
        </w:numPr>
        <w:tabs>
          <w:tab w:val="clear" w:pos="1440"/>
          <w:tab w:val="num" w:pos="993"/>
        </w:tabs>
        <w:spacing w:line="276" w:lineRule="auto"/>
        <w:ind w:left="993" w:hanging="284"/>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1" w:name="_Hlk146783575"/>
      <w:r w:rsidR="007D221B" w:rsidRPr="00F8529D">
        <w:rPr>
          <w:sz w:val="22"/>
          <w:szCs w:val="22"/>
        </w:rPr>
        <w:t>za każdy stwierdzony przypadek,</w:t>
      </w:r>
    </w:p>
    <w:bookmarkEnd w:id="221"/>
    <w:p w14:paraId="12386344" w14:textId="77777777" w:rsidR="000C23F8" w:rsidRPr="00F8529D" w:rsidRDefault="000C23F8">
      <w:pPr>
        <w:pStyle w:val="Akapitzlist"/>
        <w:numPr>
          <w:ilvl w:val="1"/>
          <w:numId w:val="68"/>
        </w:numPr>
        <w:tabs>
          <w:tab w:val="clear" w:pos="1440"/>
          <w:tab w:val="num" w:pos="993"/>
        </w:tabs>
        <w:spacing w:line="276" w:lineRule="auto"/>
        <w:ind w:left="993" w:hanging="284"/>
        <w:jc w:val="both"/>
        <w:rPr>
          <w:sz w:val="22"/>
          <w:szCs w:val="22"/>
        </w:rPr>
      </w:pPr>
      <w:r w:rsidRPr="00F8529D">
        <w:rPr>
          <w:sz w:val="22"/>
          <w:szCs w:val="22"/>
        </w:rPr>
        <w:t>w przypadku stawienia się do pracy lub wykonywana pracy przez pracowników Wykonawcy:</w:t>
      </w:r>
    </w:p>
    <w:p w14:paraId="1844F4BB" w14:textId="350DF7DB" w:rsidR="000C23F8" w:rsidRPr="00F7188B" w:rsidRDefault="000C23F8">
      <w:pPr>
        <w:pStyle w:val="Akapitzlist"/>
        <w:numPr>
          <w:ilvl w:val="2"/>
          <w:numId w:val="68"/>
        </w:numPr>
        <w:tabs>
          <w:tab w:val="clear" w:pos="2160"/>
        </w:tabs>
        <w:spacing w:line="259" w:lineRule="auto"/>
        <w:ind w:left="1276" w:hanging="425"/>
        <w:jc w:val="both"/>
        <w:rPr>
          <w:sz w:val="22"/>
          <w:szCs w:val="22"/>
        </w:rPr>
      </w:pPr>
      <w:r w:rsidRPr="00F7188B">
        <w:rPr>
          <w:sz w:val="22"/>
          <w:szCs w:val="22"/>
        </w:rPr>
        <w:t xml:space="preserve">w stanie po użyciu alkoholu (stan po użyciu alkoholu zachodzi, gdy zawartość alkoholu </w:t>
      </w:r>
      <w:r w:rsidR="007472CF" w:rsidRPr="00F7188B">
        <w:rPr>
          <w:sz w:val="22"/>
          <w:szCs w:val="22"/>
        </w:rPr>
        <w:br/>
      </w:r>
      <w:r w:rsidRPr="00F7188B">
        <w:rPr>
          <w:sz w:val="22"/>
          <w:szCs w:val="22"/>
        </w:rPr>
        <w:t>w organizmie wynosi lub prowadzi do stężenia we krwi od 0,2‰ do 0,5‰ alkoholu albo obecności w wydychanym powietrzu od 0,1 mg do 0,25 mg alkoholu w 1 dm3)</w:t>
      </w:r>
      <w:r w:rsidR="006D5019" w:rsidRPr="00F7188B">
        <w:rPr>
          <w:sz w:val="22"/>
          <w:szCs w:val="22"/>
        </w:rPr>
        <w:t>,</w:t>
      </w:r>
    </w:p>
    <w:p w14:paraId="286D7949" w14:textId="394C2091" w:rsidR="000C23F8" w:rsidRPr="00F8529D" w:rsidRDefault="000C23F8">
      <w:pPr>
        <w:pStyle w:val="Akapitzlist"/>
        <w:numPr>
          <w:ilvl w:val="2"/>
          <w:numId w:val="68"/>
        </w:numPr>
        <w:tabs>
          <w:tab w:val="clear" w:pos="2160"/>
        </w:tabs>
        <w:spacing w:line="259" w:lineRule="auto"/>
        <w:ind w:left="1276" w:hanging="425"/>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pStyle w:val="Akapitzlist"/>
        <w:numPr>
          <w:ilvl w:val="2"/>
          <w:numId w:val="68"/>
        </w:numPr>
        <w:tabs>
          <w:tab w:val="clear" w:pos="2160"/>
        </w:tabs>
        <w:spacing w:line="259" w:lineRule="auto"/>
        <w:ind w:left="1134" w:hanging="425"/>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pStyle w:val="Akapitzlist"/>
        <w:numPr>
          <w:ilvl w:val="2"/>
          <w:numId w:val="68"/>
        </w:numPr>
        <w:tabs>
          <w:tab w:val="clear" w:pos="2160"/>
        </w:tabs>
        <w:spacing w:line="259" w:lineRule="auto"/>
        <w:ind w:left="993" w:hanging="284"/>
        <w:jc w:val="both"/>
        <w:rPr>
          <w:sz w:val="22"/>
          <w:szCs w:val="22"/>
        </w:rPr>
      </w:pPr>
      <w:r w:rsidRPr="00F8529D">
        <w:rPr>
          <w:sz w:val="22"/>
          <w:szCs w:val="22"/>
        </w:rPr>
        <w:t>którzy używają lub spożywają alkohol, narkotyki lub inne substancji w czasie pracy lub na terenie zakładu pracy,</w:t>
      </w:r>
    </w:p>
    <w:p w14:paraId="7D8BC5AF" w14:textId="6F387060" w:rsidR="000C23F8" w:rsidRPr="00462FAB" w:rsidRDefault="000C23F8">
      <w:pPr>
        <w:numPr>
          <w:ilvl w:val="2"/>
          <w:numId w:val="68"/>
        </w:numPr>
        <w:spacing w:line="259" w:lineRule="auto"/>
        <w:ind w:left="993" w:hanging="284"/>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r w:rsidRPr="00462FAB">
        <w:rPr>
          <w:sz w:val="22"/>
          <w:szCs w:val="22"/>
        </w:rPr>
        <w:t>w wysokości 1 000,00 zł za każdy stwierdzony przypadek;</w:t>
      </w:r>
    </w:p>
    <w:p w14:paraId="762BC468" w14:textId="5C452426" w:rsidR="000C23F8" w:rsidRPr="00F8529D" w:rsidRDefault="000C23F8">
      <w:pPr>
        <w:numPr>
          <w:ilvl w:val="1"/>
          <w:numId w:val="68"/>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2"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633BFB8C" w:rsidR="000C23F8" w:rsidRPr="00F8529D" w:rsidRDefault="00D0028C">
      <w:pPr>
        <w:numPr>
          <w:ilvl w:val="0"/>
          <w:numId w:val="68"/>
        </w:numPr>
        <w:spacing w:line="259" w:lineRule="auto"/>
        <w:jc w:val="both"/>
        <w:rPr>
          <w:sz w:val="22"/>
          <w:szCs w:val="22"/>
        </w:rPr>
      </w:pPr>
      <w:bookmarkStart w:id="223" w:name="_Hlk144479888"/>
      <w:bookmarkStart w:id="224" w:name="_Hlk146784619"/>
      <w:bookmarkEnd w:id="222"/>
      <w:r w:rsidRPr="00F8529D">
        <w:rPr>
          <w:sz w:val="22"/>
          <w:szCs w:val="22"/>
        </w:rPr>
        <w:t xml:space="preserve">W przypadku nieprzystąpienia przez Wykonawcę do wykonywania przedmiotu Umowy </w:t>
      </w:r>
      <w:r w:rsidR="00462FAB">
        <w:rPr>
          <w:sz w:val="22"/>
          <w:szCs w:val="22"/>
        </w:rPr>
        <w:br/>
      </w:r>
      <w:r w:rsidRPr="00F8529D">
        <w:rPr>
          <w:sz w:val="22"/>
          <w:szCs w:val="22"/>
        </w:rPr>
        <w:t xml:space="preserve">w całości </w:t>
      </w:r>
      <w:r w:rsidRPr="00E67446">
        <w:rPr>
          <w:sz w:val="22"/>
          <w:szCs w:val="22"/>
        </w:rPr>
        <w:t>lub części w umówionym terminie</w:t>
      </w:r>
      <w:r w:rsidR="00F960BF" w:rsidRPr="00E67446">
        <w:rPr>
          <w:sz w:val="22"/>
          <w:szCs w:val="22"/>
        </w:rPr>
        <w:t xml:space="preserve">, </w:t>
      </w:r>
      <w:r w:rsidRPr="00E67446">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5" w:name="_Hlk144479920"/>
      <w:bookmarkEnd w:id="223"/>
    </w:p>
    <w:bookmarkEnd w:id="224"/>
    <w:bookmarkEnd w:id="225"/>
    <w:p w14:paraId="753A8E07" w14:textId="77777777" w:rsidR="000C23F8" w:rsidRPr="00F8529D" w:rsidRDefault="000C23F8">
      <w:pPr>
        <w:numPr>
          <w:ilvl w:val="0"/>
          <w:numId w:val="6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pPr>
        <w:numPr>
          <w:ilvl w:val="1"/>
          <w:numId w:val="6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pPr>
        <w:numPr>
          <w:ilvl w:val="1"/>
          <w:numId w:val="68"/>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pPr>
        <w:numPr>
          <w:ilvl w:val="0"/>
          <w:numId w:val="68"/>
        </w:numPr>
        <w:spacing w:line="259" w:lineRule="auto"/>
        <w:ind w:hanging="357"/>
        <w:jc w:val="both"/>
        <w:rPr>
          <w:sz w:val="22"/>
          <w:szCs w:val="22"/>
        </w:rPr>
      </w:pPr>
      <w:bookmarkStart w:id="226"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E67446" w:rsidRDefault="0072470D">
      <w:pPr>
        <w:numPr>
          <w:ilvl w:val="1"/>
          <w:numId w:val="68"/>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E67446">
        <w:rPr>
          <w:sz w:val="22"/>
          <w:szCs w:val="22"/>
        </w:rPr>
        <w:t>netto</w:t>
      </w:r>
      <w:r w:rsidRPr="00E67446">
        <w:rPr>
          <w:sz w:val="22"/>
          <w:szCs w:val="22"/>
        </w:rPr>
        <w:t xml:space="preserve"> Umowy, o której mowa w § 3 ust. 1.</w:t>
      </w:r>
    </w:p>
    <w:p w14:paraId="5A77A73F" w14:textId="28D1CA89" w:rsidR="004414E1" w:rsidRPr="00E67446" w:rsidRDefault="004414E1" w:rsidP="004414E1">
      <w:pPr>
        <w:spacing w:line="259" w:lineRule="auto"/>
        <w:ind w:left="1070"/>
        <w:jc w:val="both"/>
        <w:rPr>
          <w:b/>
          <w:bCs/>
          <w:sz w:val="22"/>
          <w:szCs w:val="22"/>
        </w:rPr>
      </w:pPr>
      <w:bookmarkStart w:id="227" w:name="_Hlk148444124"/>
      <w:r w:rsidRPr="00E67446">
        <w:rPr>
          <w:b/>
          <w:bCs/>
          <w:sz w:val="22"/>
          <w:szCs w:val="22"/>
        </w:rPr>
        <w:t>i</w:t>
      </w:r>
    </w:p>
    <w:bookmarkEnd w:id="227"/>
    <w:p w14:paraId="03673A1C" w14:textId="7CA7D93C" w:rsidR="000C23F8" w:rsidRPr="00E67446" w:rsidRDefault="000C23F8">
      <w:pPr>
        <w:numPr>
          <w:ilvl w:val="1"/>
          <w:numId w:val="68"/>
        </w:numPr>
        <w:spacing w:line="259" w:lineRule="auto"/>
        <w:jc w:val="both"/>
        <w:rPr>
          <w:strike/>
          <w:sz w:val="22"/>
          <w:szCs w:val="22"/>
        </w:rPr>
      </w:pPr>
      <w:r w:rsidRPr="00E67446">
        <w:rPr>
          <w:sz w:val="22"/>
          <w:szCs w:val="22"/>
        </w:rPr>
        <w:t xml:space="preserve">odstąpienia od Umowy </w:t>
      </w:r>
      <w:r w:rsidR="0072470D" w:rsidRPr="00E67446">
        <w:rPr>
          <w:sz w:val="22"/>
          <w:szCs w:val="22"/>
        </w:rPr>
        <w:t>w części lub wypowiedzenia Umowy w części</w:t>
      </w:r>
      <w:r w:rsidR="00D04E9B" w:rsidRPr="00E67446">
        <w:rPr>
          <w:sz w:val="22"/>
          <w:szCs w:val="22"/>
        </w:rPr>
        <w:t xml:space="preserve"> przez któr</w:t>
      </w:r>
      <w:r w:rsidR="003B64B9" w:rsidRPr="00E67446">
        <w:rPr>
          <w:sz w:val="22"/>
          <w:szCs w:val="22"/>
        </w:rPr>
        <w:t>ą</w:t>
      </w:r>
      <w:r w:rsidR="00D04E9B" w:rsidRPr="00E67446">
        <w:rPr>
          <w:sz w:val="22"/>
          <w:szCs w:val="22"/>
        </w:rPr>
        <w:t>kolwiek ze Stron</w:t>
      </w:r>
      <w:r w:rsidR="0072470D" w:rsidRPr="00E67446">
        <w:rPr>
          <w:sz w:val="22"/>
          <w:szCs w:val="22"/>
        </w:rPr>
        <w:t xml:space="preserve"> </w:t>
      </w:r>
      <w:bookmarkStart w:id="228" w:name="_Hlk144467500"/>
      <w:r w:rsidRPr="00E67446">
        <w:rPr>
          <w:sz w:val="22"/>
          <w:szCs w:val="22"/>
        </w:rPr>
        <w:t xml:space="preserve">z przyczyn </w:t>
      </w:r>
      <w:r w:rsidR="0072470D" w:rsidRPr="00E67446">
        <w:rPr>
          <w:sz w:val="22"/>
          <w:szCs w:val="22"/>
        </w:rPr>
        <w:t>leżących po stronie Wykonawcy</w:t>
      </w:r>
      <w:r w:rsidRPr="00E67446">
        <w:rPr>
          <w:sz w:val="22"/>
          <w:szCs w:val="22"/>
        </w:rPr>
        <w:t xml:space="preserve">, </w:t>
      </w:r>
      <w:r w:rsidR="0072470D" w:rsidRPr="00E67446">
        <w:rPr>
          <w:sz w:val="22"/>
          <w:szCs w:val="22"/>
        </w:rPr>
        <w:t xml:space="preserve">Zamawiającemu </w:t>
      </w:r>
      <w:r w:rsidRPr="00E67446">
        <w:rPr>
          <w:sz w:val="22"/>
          <w:szCs w:val="22"/>
        </w:rPr>
        <w:t xml:space="preserve">przysługuje kara umowna w wysokości 20% wartości </w:t>
      </w:r>
      <w:r w:rsidR="00F960BF" w:rsidRPr="00E67446">
        <w:rPr>
          <w:sz w:val="22"/>
          <w:szCs w:val="22"/>
        </w:rPr>
        <w:t>netto</w:t>
      </w:r>
      <w:r w:rsidR="00F2094E" w:rsidRPr="00E67446">
        <w:rPr>
          <w:sz w:val="22"/>
          <w:szCs w:val="22"/>
        </w:rPr>
        <w:t xml:space="preserve"> </w:t>
      </w:r>
      <w:r w:rsidRPr="00E67446">
        <w:rPr>
          <w:sz w:val="22"/>
          <w:szCs w:val="22"/>
        </w:rPr>
        <w:t>niezrealizowanej części Umowy</w:t>
      </w:r>
      <w:r w:rsidR="005C4237" w:rsidRPr="00E67446">
        <w:rPr>
          <w:sz w:val="22"/>
          <w:szCs w:val="22"/>
        </w:rPr>
        <w:t>.</w:t>
      </w:r>
      <w:r w:rsidRPr="00E67446">
        <w:rPr>
          <w:sz w:val="22"/>
          <w:szCs w:val="22"/>
        </w:rPr>
        <w:t xml:space="preserve"> </w:t>
      </w:r>
    </w:p>
    <w:bookmarkEnd w:id="228"/>
    <w:p w14:paraId="2BB142DC" w14:textId="7F7B4954" w:rsidR="00F66B98" w:rsidRPr="00F8529D" w:rsidRDefault="00F66B98">
      <w:pPr>
        <w:numPr>
          <w:ilvl w:val="0"/>
          <w:numId w:val="6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68"/>
        </w:numPr>
        <w:spacing w:line="259" w:lineRule="auto"/>
        <w:jc w:val="both"/>
        <w:rPr>
          <w:sz w:val="22"/>
          <w:szCs w:val="22"/>
        </w:rPr>
      </w:pPr>
      <w:bookmarkStart w:id="229" w:name="_Hlk148947447"/>
      <w:r w:rsidRPr="00F8529D">
        <w:rPr>
          <w:sz w:val="22"/>
          <w:szCs w:val="22"/>
        </w:rPr>
        <w:t>za odstąpienie od Umowy w całości przez którąkolwiek ze Stron z winy Zamawiającego - w wysokości 20% wartości netto Umowy, o której mowa w § 3 ust. 1.</w:t>
      </w:r>
    </w:p>
    <w:p w14:paraId="02BE2757" w14:textId="2F0C2045" w:rsidR="00B03020" w:rsidRPr="00E67446" w:rsidRDefault="00B03020" w:rsidP="00B03020">
      <w:pPr>
        <w:pStyle w:val="Akapitzlist"/>
        <w:spacing w:line="259" w:lineRule="auto"/>
        <w:ind w:left="360" w:firstLine="348"/>
        <w:jc w:val="both"/>
        <w:rPr>
          <w:b/>
          <w:bCs/>
          <w:sz w:val="22"/>
          <w:szCs w:val="22"/>
        </w:rPr>
      </w:pPr>
      <w:r w:rsidRPr="00E67446">
        <w:rPr>
          <w:b/>
          <w:bCs/>
          <w:sz w:val="22"/>
          <w:szCs w:val="22"/>
        </w:rPr>
        <w:t>i</w:t>
      </w:r>
    </w:p>
    <w:p w14:paraId="31FC00A3" w14:textId="4DE7E5F6" w:rsidR="00F66B98" w:rsidRPr="00E67446" w:rsidRDefault="00F66B98">
      <w:pPr>
        <w:numPr>
          <w:ilvl w:val="1"/>
          <w:numId w:val="68"/>
        </w:numPr>
        <w:spacing w:line="259" w:lineRule="auto"/>
        <w:jc w:val="both"/>
        <w:rPr>
          <w:sz w:val="22"/>
          <w:szCs w:val="22"/>
        </w:rPr>
      </w:pPr>
      <w:r w:rsidRPr="00E67446">
        <w:rPr>
          <w:sz w:val="22"/>
          <w:szCs w:val="22"/>
        </w:rPr>
        <w:t>za odstąpienie od Umowy w części przez którąkolwiek ze Stron z winy Zamawiającego - w wysokości 20% wartości netto niezrealizowanej części Umowy.</w:t>
      </w:r>
      <w:bookmarkEnd w:id="229"/>
    </w:p>
    <w:p w14:paraId="2A2CF2DB" w14:textId="2BA9DF06" w:rsidR="000C23F8" w:rsidRPr="00F8529D" w:rsidRDefault="004B24AC">
      <w:pPr>
        <w:numPr>
          <w:ilvl w:val="0"/>
          <w:numId w:val="6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E67446">
        <w:rPr>
          <w:sz w:val="22"/>
          <w:szCs w:val="22"/>
        </w:rPr>
        <w:t xml:space="preserve">odstąpienie </w:t>
      </w:r>
      <w:r w:rsidR="00F90F93" w:rsidRPr="00E67446">
        <w:rPr>
          <w:sz w:val="22"/>
          <w:szCs w:val="22"/>
        </w:rPr>
        <w:t xml:space="preserve">w części </w:t>
      </w:r>
      <w:r w:rsidR="005C4237" w:rsidRPr="00E67446">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w:t>
      </w:r>
      <w:r w:rsidR="000C23F8" w:rsidRPr="00F8529D">
        <w:rPr>
          <w:sz w:val="22"/>
          <w:szCs w:val="22"/>
        </w:rPr>
        <w:lastRenderedPageBreak/>
        <w:t xml:space="preserve">kar umownych przysługujących Zamawiającemu nie </w:t>
      </w:r>
      <w:r w:rsidR="000C23F8" w:rsidRPr="00E67446">
        <w:rPr>
          <w:sz w:val="22"/>
          <w:szCs w:val="22"/>
        </w:rPr>
        <w:t xml:space="preserve">przekroczy </w:t>
      </w:r>
      <w:r w:rsidR="00752AF6">
        <w:rPr>
          <w:sz w:val="22"/>
          <w:szCs w:val="22"/>
        </w:rPr>
        <w:t>5</w:t>
      </w:r>
      <w:r w:rsidR="00752AF6" w:rsidRPr="00E67446">
        <w:rPr>
          <w:sz w:val="22"/>
          <w:szCs w:val="22"/>
        </w:rPr>
        <w:t>0</w:t>
      </w:r>
      <w:r w:rsidR="00EA698B" w:rsidRPr="00E67446">
        <w:rPr>
          <w:sz w:val="22"/>
          <w:szCs w:val="22"/>
        </w:rPr>
        <w:t xml:space="preserve">% </w:t>
      </w:r>
      <w:r w:rsidR="00A95C13" w:rsidRPr="00E67446">
        <w:rPr>
          <w:sz w:val="22"/>
          <w:szCs w:val="22"/>
        </w:rPr>
        <w:t>w</w:t>
      </w:r>
      <w:r w:rsidR="000C23F8" w:rsidRPr="00E67446">
        <w:rPr>
          <w:sz w:val="22"/>
          <w:szCs w:val="22"/>
        </w:rPr>
        <w:t>artości</w:t>
      </w:r>
      <w:r w:rsidR="000C23F8" w:rsidRPr="00F8529D">
        <w:rPr>
          <w:sz w:val="22"/>
          <w:szCs w:val="22"/>
        </w:rPr>
        <w:t xml:space="preserve">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6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6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6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0"/>
      <w:bookmarkEnd w:id="226"/>
    </w:p>
    <w:p w14:paraId="4E1E67AC" w14:textId="77777777" w:rsidR="000C23F8" w:rsidRPr="00F8529D" w:rsidRDefault="000C23F8" w:rsidP="000C23F8">
      <w:pPr>
        <w:pStyle w:val="Nagwek2"/>
      </w:pPr>
      <w:bookmarkStart w:id="230" w:name="_Toc83291685"/>
      <w:bookmarkStart w:id="231" w:name="_Toc106095873"/>
      <w:bookmarkStart w:id="232" w:name="_Toc106096313"/>
      <w:bookmarkStart w:id="233" w:name="_Toc106096417"/>
      <w:bookmarkStart w:id="234" w:name="_Toc207876331"/>
      <w:r w:rsidRPr="00F8529D">
        <w:t>§ 14. Rozwiązanie, odstąpienie lub wypowiedzenie Umowy</w:t>
      </w:r>
      <w:bookmarkEnd w:id="230"/>
      <w:bookmarkEnd w:id="231"/>
      <w:bookmarkEnd w:id="232"/>
      <w:bookmarkEnd w:id="233"/>
      <w:bookmarkEnd w:id="234"/>
    </w:p>
    <w:p w14:paraId="7F7C0D91" w14:textId="77777777" w:rsidR="000C23F8" w:rsidRPr="00F8529D" w:rsidRDefault="000C23F8">
      <w:pPr>
        <w:numPr>
          <w:ilvl w:val="0"/>
          <w:numId w:val="50"/>
        </w:numPr>
        <w:spacing w:line="259" w:lineRule="auto"/>
        <w:ind w:left="357" w:hanging="357"/>
        <w:jc w:val="both"/>
        <w:rPr>
          <w:sz w:val="22"/>
          <w:szCs w:val="22"/>
        </w:rPr>
      </w:pPr>
      <w:bookmarkStart w:id="235" w:name="_Hlk146784907"/>
      <w:r w:rsidRPr="00F8529D">
        <w:rPr>
          <w:sz w:val="22"/>
          <w:szCs w:val="22"/>
        </w:rPr>
        <w:t>Strony mogą rozwiązać Umowę na mocy porozumienia Stron.</w:t>
      </w:r>
    </w:p>
    <w:p w14:paraId="55217CF2" w14:textId="26C9E09B" w:rsidR="000C23F8" w:rsidRPr="00E67446" w:rsidRDefault="000C23F8">
      <w:pPr>
        <w:numPr>
          <w:ilvl w:val="0"/>
          <w:numId w:val="50"/>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6" w:name="_Hlk144467170"/>
      <w:r w:rsidRPr="00E67446">
        <w:rPr>
          <w:sz w:val="22"/>
          <w:szCs w:val="22"/>
        </w:rPr>
        <w:t>w całości lub części</w:t>
      </w:r>
      <w:bookmarkEnd w:id="236"/>
      <w:r w:rsidR="00202054" w:rsidRPr="00E67446">
        <w:rPr>
          <w:sz w:val="22"/>
          <w:szCs w:val="22"/>
        </w:rPr>
        <w:t xml:space="preserve"> lub wypowiedzieć Umowę</w:t>
      </w:r>
      <w:r w:rsidRPr="00E67446">
        <w:rPr>
          <w:sz w:val="22"/>
          <w:szCs w:val="22"/>
        </w:rPr>
        <w:t xml:space="preserve"> </w:t>
      </w:r>
      <w:r w:rsidR="00202054" w:rsidRPr="00E67446">
        <w:rPr>
          <w:sz w:val="22"/>
          <w:szCs w:val="22"/>
        </w:rPr>
        <w:t>(</w:t>
      </w:r>
      <w:r w:rsidRPr="00E67446">
        <w:rPr>
          <w:sz w:val="22"/>
          <w:szCs w:val="22"/>
        </w:rPr>
        <w:t xml:space="preserve">ex nunc </w:t>
      </w:r>
      <w:r w:rsidR="00D04E9B" w:rsidRPr="00E67446">
        <w:rPr>
          <w:sz w:val="22"/>
          <w:szCs w:val="22"/>
        </w:rPr>
        <w:t>–</w:t>
      </w:r>
      <w:r w:rsidR="00202054" w:rsidRPr="00E67446">
        <w:rPr>
          <w:sz w:val="22"/>
          <w:szCs w:val="22"/>
        </w:rPr>
        <w:t xml:space="preserve"> </w:t>
      </w:r>
      <w:r w:rsidRPr="00E67446">
        <w:rPr>
          <w:sz w:val="22"/>
          <w:szCs w:val="22"/>
        </w:rPr>
        <w:t>od teraz)</w:t>
      </w:r>
      <w:r w:rsidR="0072470D" w:rsidRPr="00E67446">
        <w:rPr>
          <w:sz w:val="22"/>
          <w:szCs w:val="22"/>
        </w:rPr>
        <w:t xml:space="preserve"> w całości lub części</w:t>
      </w:r>
      <w:r w:rsidR="00202054" w:rsidRPr="00E67446">
        <w:rPr>
          <w:sz w:val="22"/>
          <w:szCs w:val="22"/>
        </w:rPr>
        <w:t>,</w:t>
      </w:r>
      <w:r w:rsidRPr="00E67446">
        <w:rPr>
          <w:sz w:val="22"/>
          <w:szCs w:val="22"/>
        </w:rPr>
        <w:t xml:space="preserve"> w przypadku:</w:t>
      </w:r>
    </w:p>
    <w:p w14:paraId="00C320C4" w14:textId="77777777" w:rsidR="000C23F8" w:rsidRPr="00F8529D" w:rsidRDefault="000C23F8">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50"/>
        </w:numPr>
        <w:spacing w:line="259" w:lineRule="auto"/>
        <w:jc w:val="both"/>
        <w:rPr>
          <w:sz w:val="22"/>
          <w:szCs w:val="22"/>
        </w:rPr>
      </w:pPr>
      <w:bookmarkStart w:id="23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7"/>
    <w:p w14:paraId="3CE94781" w14:textId="5D693CC1" w:rsidR="000C23F8" w:rsidRPr="00F8529D" w:rsidRDefault="000C23F8">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50"/>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50"/>
        </w:numPr>
        <w:spacing w:line="259" w:lineRule="auto"/>
        <w:ind w:hanging="357"/>
        <w:jc w:val="both"/>
        <w:rPr>
          <w:sz w:val="22"/>
          <w:szCs w:val="22"/>
        </w:rPr>
      </w:pPr>
      <w:bookmarkStart w:id="23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8"/>
      <w:r w:rsidRPr="00F8529D">
        <w:rPr>
          <w:sz w:val="22"/>
          <w:szCs w:val="22"/>
        </w:rPr>
        <w:t>,</w:t>
      </w:r>
    </w:p>
    <w:p w14:paraId="50AE23C0" w14:textId="77777777" w:rsidR="000C23F8" w:rsidRPr="00F8529D" w:rsidRDefault="000C23F8">
      <w:pPr>
        <w:numPr>
          <w:ilvl w:val="1"/>
          <w:numId w:val="50"/>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F3044E" w:rsidRDefault="000C23F8">
      <w:pPr>
        <w:numPr>
          <w:ilvl w:val="1"/>
          <w:numId w:val="50"/>
        </w:numPr>
        <w:spacing w:line="259" w:lineRule="auto"/>
        <w:jc w:val="both"/>
        <w:rPr>
          <w:b/>
          <w:bCs/>
          <w:sz w:val="22"/>
          <w:szCs w:val="22"/>
        </w:rPr>
      </w:pPr>
      <w:r w:rsidRPr="00F3044E">
        <w:rPr>
          <w:sz w:val="22"/>
          <w:szCs w:val="22"/>
        </w:rPr>
        <w:t>nieprzystąpienia w danym dniu do realizacji zamówienia, przy czym odstąpienie</w:t>
      </w:r>
      <w:r w:rsidR="00202054" w:rsidRPr="00F3044E">
        <w:rPr>
          <w:sz w:val="22"/>
          <w:szCs w:val="22"/>
        </w:rPr>
        <w:t>/wypowiedzenie</w:t>
      </w:r>
      <w:r w:rsidRPr="00F3044E">
        <w:rPr>
          <w:sz w:val="22"/>
          <w:szCs w:val="22"/>
        </w:rPr>
        <w:t xml:space="preserve"> dotyczyć będzie tylko tej części </w:t>
      </w:r>
      <w:r w:rsidR="00202054" w:rsidRPr="00F3044E">
        <w:rPr>
          <w:sz w:val="22"/>
          <w:szCs w:val="22"/>
        </w:rPr>
        <w:t>U</w:t>
      </w:r>
      <w:r w:rsidRPr="00F3044E">
        <w:rPr>
          <w:sz w:val="22"/>
          <w:szCs w:val="22"/>
        </w:rPr>
        <w:t>mowy,</w:t>
      </w:r>
    </w:p>
    <w:p w14:paraId="2B363E7F" w14:textId="77777777" w:rsidR="000C23F8" w:rsidRPr="00F8529D" w:rsidRDefault="000C23F8">
      <w:pPr>
        <w:numPr>
          <w:ilvl w:val="1"/>
          <w:numId w:val="50"/>
        </w:numPr>
        <w:spacing w:line="259" w:lineRule="auto"/>
        <w:jc w:val="both"/>
        <w:rPr>
          <w:sz w:val="22"/>
          <w:szCs w:val="22"/>
        </w:rPr>
      </w:pPr>
      <w:r w:rsidRPr="00F8529D">
        <w:rPr>
          <w:sz w:val="22"/>
          <w:szCs w:val="22"/>
        </w:rPr>
        <w:t>otwarcia postępowania likwidacyjnego Wykonawcy.</w:t>
      </w:r>
    </w:p>
    <w:p w14:paraId="5B08583D" w14:textId="4215A623" w:rsidR="000C23F8" w:rsidRPr="00F8529D" w:rsidRDefault="000C23F8">
      <w:pPr>
        <w:numPr>
          <w:ilvl w:val="0"/>
          <w:numId w:val="50"/>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F3044E" w:rsidRPr="00F3044E">
        <w:rPr>
          <w:sz w:val="22"/>
          <w:szCs w:val="22"/>
        </w:rPr>
        <w:t>7</w:t>
      </w:r>
      <w:r w:rsidRPr="00F3044E">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5"/>
    <w:p w14:paraId="6506C8E6" w14:textId="77777777" w:rsidR="000C23F8" w:rsidRPr="00595487" w:rsidRDefault="000C23F8" w:rsidP="000C23F8">
      <w:pPr>
        <w:spacing w:line="259" w:lineRule="auto"/>
        <w:jc w:val="both"/>
        <w:rPr>
          <w:sz w:val="12"/>
          <w:szCs w:val="12"/>
        </w:rPr>
      </w:pPr>
    </w:p>
    <w:p w14:paraId="7F8187CD" w14:textId="3AB560F1" w:rsidR="00A603EC" w:rsidRPr="00F3044E" w:rsidRDefault="00A603EC">
      <w:pPr>
        <w:numPr>
          <w:ilvl w:val="0"/>
          <w:numId w:val="50"/>
        </w:numPr>
        <w:spacing w:line="256" w:lineRule="auto"/>
        <w:jc w:val="both"/>
        <w:rPr>
          <w:sz w:val="22"/>
          <w:szCs w:val="22"/>
        </w:rPr>
      </w:pPr>
      <w:bookmarkStart w:id="239" w:name="_Hlk146784951"/>
      <w:r w:rsidRPr="00F8529D">
        <w:rPr>
          <w:sz w:val="22"/>
          <w:szCs w:val="22"/>
        </w:rPr>
        <w:t>Z uprawnienia do odstąpienia od Umowy</w:t>
      </w:r>
      <w:r w:rsidR="004E15BD" w:rsidRPr="00F8529D">
        <w:rPr>
          <w:sz w:val="22"/>
          <w:szCs w:val="22"/>
        </w:rPr>
        <w:t xml:space="preserve"> (w </w:t>
      </w:r>
      <w:r w:rsidR="004E15BD" w:rsidRPr="00F3044E">
        <w:rPr>
          <w:sz w:val="22"/>
          <w:szCs w:val="22"/>
        </w:rPr>
        <w:t>całości lub części)</w:t>
      </w:r>
      <w:r w:rsidRPr="00F3044E">
        <w:rPr>
          <w:sz w:val="22"/>
          <w:szCs w:val="22"/>
        </w:rPr>
        <w:t xml:space="preserve">, w przypadkach określonych </w:t>
      </w:r>
      <w:r w:rsidR="004E15BD" w:rsidRPr="00F3044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3044E">
        <w:rPr>
          <w:sz w:val="22"/>
          <w:szCs w:val="22"/>
        </w:rPr>
        <w:t xml:space="preserve"> lub rękojmi (w zależności od tego, który z tych terminów będzie dłuższy),</w:t>
      </w:r>
      <w:r w:rsidR="004E15BD" w:rsidRPr="00F3044E">
        <w:rPr>
          <w:sz w:val="22"/>
          <w:szCs w:val="22"/>
        </w:rPr>
        <w:t xml:space="preserve"> </w:t>
      </w:r>
      <w:r w:rsidR="004E15BD" w:rsidRPr="00F3044E">
        <w:rPr>
          <w:sz w:val="22"/>
          <w:szCs w:val="22"/>
        </w:rPr>
        <w:lastRenderedPageBreak/>
        <w:t>zgodnie z § 6 ust. 1 Umowy</w:t>
      </w:r>
      <w:r w:rsidR="00F77798" w:rsidRPr="00F3044E">
        <w:rPr>
          <w:sz w:val="22"/>
          <w:szCs w:val="22"/>
        </w:rPr>
        <w:t xml:space="preserve"> </w:t>
      </w:r>
      <w:r w:rsidR="00CC6E6B" w:rsidRPr="00F3044E">
        <w:rPr>
          <w:sz w:val="22"/>
          <w:szCs w:val="22"/>
        </w:rPr>
        <w:t>a</w:t>
      </w:r>
      <w:r w:rsidR="00F77798" w:rsidRPr="00F3044E">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F3044E" w:rsidRDefault="000C23F8">
      <w:pPr>
        <w:numPr>
          <w:ilvl w:val="0"/>
          <w:numId w:val="50"/>
        </w:numPr>
        <w:spacing w:line="259" w:lineRule="auto"/>
        <w:ind w:left="357" w:hanging="357"/>
        <w:jc w:val="both"/>
        <w:rPr>
          <w:sz w:val="22"/>
          <w:szCs w:val="22"/>
        </w:rPr>
      </w:pPr>
      <w:r w:rsidRPr="00F3044E">
        <w:rPr>
          <w:sz w:val="22"/>
          <w:szCs w:val="22"/>
        </w:rPr>
        <w:t xml:space="preserve">Odstąpienie od Umowy </w:t>
      </w:r>
      <w:r w:rsidR="004B24AC" w:rsidRPr="00F3044E">
        <w:rPr>
          <w:sz w:val="22"/>
          <w:szCs w:val="22"/>
        </w:rPr>
        <w:t xml:space="preserve">lub wypowiedzenie Umowy </w:t>
      </w:r>
      <w:r w:rsidRPr="00F3044E">
        <w:rPr>
          <w:sz w:val="22"/>
          <w:szCs w:val="22"/>
        </w:rPr>
        <w:t xml:space="preserve">w części nie wyłącza realizacji uprawnień </w:t>
      </w:r>
      <w:r w:rsidR="004B24AC" w:rsidRPr="00F3044E">
        <w:rPr>
          <w:sz w:val="22"/>
          <w:szCs w:val="22"/>
        </w:rPr>
        <w:t xml:space="preserve">Zamawiającego </w:t>
      </w:r>
      <w:r w:rsidRPr="00F3044E">
        <w:rPr>
          <w:sz w:val="22"/>
          <w:szCs w:val="22"/>
        </w:rPr>
        <w:t>wynikających z części Umowy,</w:t>
      </w:r>
      <w:r w:rsidR="004B24AC" w:rsidRPr="00F3044E">
        <w:rPr>
          <w:sz w:val="22"/>
          <w:szCs w:val="22"/>
        </w:rPr>
        <w:t xml:space="preserve"> której nie dotyczy odstąpienie lub wypowiedzenie.</w:t>
      </w:r>
      <w:r w:rsidRPr="00F3044E">
        <w:rPr>
          <w:sz w:val="22"/>
          <w:szCs w:val="22"/>
        </w:rPr>
        <w:t xml:space="preserve"> </w:t>
      </w:r>
    </w:p>
    <w:p w14:paraId="54F214BB" w14:textId="13ECE2CD" w:rsidR="00160C0C" w:rsidRDefault="00160C0C">
      <w:pPr>
        <w:numPr>
          <w:ilvl w:val="0"/>
          <w:numId w:val="50"/>
        </w:numPr>
        <w:spacing w:line="259" w:lineRule="auto"/>
        <w:ind w:left="357" w:hanging="357"/>
        <w:jc w:val="both"/>
        <w:rPr>
          <w:sz w:val="22"/>
          <w:szCs w:val="22"/>
        </w:rPr>
      </w:pPr>
      <w:r w:rsidRPr="00F3044E">
        <w:rPr>
          <w:sz w:val="22"/>
          <w:szCs w:val="22"/>
        </w:rPr>
        <w:t xml:space="preserve">Odstąpienie od Umowy lub wypowiedzenie Umowy nie wyłącza możliwości żądania przez </w:t>
      </w:r>
      <w:r w:rsidRPr="00F8529D">
        <w:rPr>
          <w:sz w:val="22"/>
          <w:szCs w:val="22"/>
        </w:rPr>
        <w:t>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3044E" w:rsidRDefault="00DA44BE">
      <w:pPr>
        <w:numPr>
          <w:ilvl w:val="0"/>
          <w:numId w:val="50"/>
        </w:numPr>
        <w:spacing w:line="259" w:lineRule="auto"/>
        <w:ind w:left="357" w:hanging="357"/>
        <w:jc w:val="both"/>
        <w:rPr>
          <w:sz w:val="22"/>
          <w:szCs w:val="22"/>
        </w:rPr>
      </w:pPr>
      <w:r w:rsidRPr="00DA44BE">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Pr="00F3044E">
        <w:rPr>
          <w:sz w:val="22"/>
          <w:szCs w:val="22"/>
        </w:rPr>
        <w:t>, które zgodnie z Umową miały lub miałyby zastosowanie do okresu, którego dotyczy rozliczenie.</w:t>
      </w:r>
    </w:p>
    <w:p w14:paraId="1288ED1A" w14:textId="3035B3BD" w:rsidR="000C23F8" w:rsidRPr="00595487" w:rsidRDefault="000C23F8">
      <w:pPr>
        <w:numPr>
          <w:ilvl w:val="0"/>
          <w:numId w:val="50"/>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3044E">
        <w:rPr>
          <w:sz w:val="22"/>
          <w:szCs w:val="22"/>
        </w:rPr>
        <w:t>30 dni</w:t>
      </w:r>
      <w:r w:rsidR="00D87590" w:rsidRPr="00F3044E">
        <w:rPr>
          <w:sz w:val="22"/>
          <w:szCs w:val="22"/>
        </w:rPr>
        <w:t xml:space="preserve"> </w:t>
      </w:r>
      <w:r w:rsidRPr="00595487">
        <w:rPr>
          <w:sz w:val="22"/>
          <w:szCs w:val="22"/>
        </w:rPr>
        <w:t>, w przypadku:</w:t>
      </w:r>
    </w:p>
    <w:p w14:paraId="29FCAF3A" w14:textId="77777777" w:rsidR="000C23F8" w:rsidRPr="00595487" w:rsidRDefault="000C23F8">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50"/>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C5E6D9F" w:rsidR="008326BE" w:rsidRPr="00242367" w:rsidRDefault="008326BE">
      <w:pPr>
        <w:numPr>
          <w:ilvl w:val="0"/>
          <w:numId w:val="50"/>
        </w:numPr>
        <w:spacing w:line="259" w:lineRule="auto"/>
        <w:ind w:left="357" w:hanging="357"/>
        <w:jc w:val="both"/>
        <w:rPr>
          <w:sz w:val="22"/>
          <w:szCs w:val="22"/>
        </w:rPr>
      </w:pPr>
      <w:bookmarkStart w:id="24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F3044E">
        <w:rPr>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F3044E">
        <w:rPr>
          <w:sz w:val="22"/>
          <w:szCs w:val="22"/>
        </w:rPr>
        <w:t xml:space="preserve">wykonane usługi, </w:t>
      </w:r>
      <w:r w:rsidRPr="00242367">
        <w:rPr>
          <w:sz w:val="22"/>
          <w:szCs w:val="22"/>
        </w:rPr>
        <w:t>które nie mogły zostać rozliczone w inny sposób.</w:t>
      </w:r>
    </w:p>
    <w:bookmarkEnd w:id="240"/>
    <w:p w14:paraId="7AFC93DB" w14:textId="0EA2D2E9" w:rsidR="000C23F8" w:rsidRPr="00595487" w:rsidRDefault="000C23F8">
      <w:pPr>
        <w:numPr>
          <w:ilvl w:val="0"/>
          <w:numId w:val="50"/>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1" w:name="_Toc64016211"/>
      <w:bookmarkStart w:id="242" w:name="_Toc106095874"/>
      <w:bookmarkStart w:id="243" w:name="_Toc106096314"/>
      <w:bookmarkStart w:id="244" w:name="_Toc106096418"/>
      <w:bookmarkStart w:id="245" w:name="_Toc207876332"/>
      <w:bookmarkStart w:id="246" w:name="_Hlk148332977"/>
      <w:bookmarkStart w:id="247" w:name="_Hlk67826402"/>
      <w:bookmarkEnd w:id="239"/>
      <w:r w:rsidRPr="00E66F78">
        <w:t>§ 1</w:t>
      </w:r>
      <w:r>
        <w:t>5</w:t>
      </w:r>
      <w:r w:rsidRPr="00E66F78">
        <w:t xml:space="preserve">. </w:t>
      </w:r>
      <w:bookmarkStart w:id="248" w:name="_Hlk147835254"/>
      <w:r w:rsidRPr="00E66F78">
        <w:t>Zmiany Umowy</w:t>
      </w:r>
      <w:bookmarkEnd w:id="241"/>
      <w:bookmarkEnd w:id="242"/>
      <w:bookmarkEnd w:id="243"/>
      <w:bookmarkEnd w:id="244"/>
      <w:bookmarkEnd w:id="245"/>
    </w:p>
    <w:p w14:paraId="7A640859" w14:textId="77777777" w:rsidR="000C23F8" w:rsidRPr="00F8529D" w:rsidRDefault="000C23F8">
      <w:pPr>
        <w:pStyle w:val="Akapitzlist"/>
        <w:numPr>
          <w:ilvl w:val="0"/>
          <w:numId w:val="6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0"/>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0"/>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60"/>
        </w:numPr>
        <w:spacing w:line="259" w:lineRule="auto"/>
        <w:jc w:val="both"/>
        <w:rPr>
          <w:sz w:val="22"/>
          <w:szCs w:val="22"/>
        </w:rPr>
      </w:pPr>
      <w:r w:rsidRPr="00F8529D">
        <w:rPr>
          <w:sz w:val="22"/>
          <w:szCs w:val="22"/>
        </w:rPr>
        <w:lastRenderedPageBreak/>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0"/>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0"/>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0"/>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60"/>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 xml:space="preserve">mogą prowadzić </w:t>
      </w:r>
      <w:r w:rsidR="000C23F8" w:rsidRPr="00F8529D">
        <w:rPr>
          <w:sz w:val="22"/>
          <w:szCs w:val="22"/>
        </w:rPr>
        <w:lastRenderedPageBreak/>
        <w:t>do wzrostu wynagrodzenia Wykonawcy jedynie w wysokości poniesionych przez niego, udokumentowanych kosztów w związku z wprowadzeniem zmiany.</w:t>
      </w:r>
    </w:p>
    <w:p w14:paraId="1D55EEF2" w14:textId="450DE962" w:rsidR="000C23F8" w:rsidRPr="00F8529D" w:rsidRDefault="000C23F8">
      <w:pPr>
        <w:numPr>
          <w:ilvl w:val="1"/>
          <w:numId w:val="6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pPr>
        <w:pStyle w:val="Akapitzlist"/>
        <w:numPr>
          <w:ilvl w:val="0"/>
          <w:numId w:val="60"/>
        </w:numPr>
        <w:spacing w:line="259" w:lineRule="auto"/>
        <w:ind w:left="709" w:hanging="709"/>
        <w:jc w:val="both"/>
        <w:rPr>
          <w:sz w:val="6"/>
          <w:szCs w:val="6"/>
        </w:rPr>
      </w:pPr>
      <w:bookmarkStart w:id="24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0" w:name="_Hlk147848467"/>
      <w:r w:rsidR="00F244A3" w:rsidRPr="00F8529D">
        <w:rPr>
          <w:sz w:val="22"/>
          <w:szCs w:val="22"/>
        </w:rPr>
        <w:t xml:space="preserve">, </w:t>
      </w:r>
      <w:bookmarkEnd w:id="249"/>
      <w:bookmarkEnd w:id="250"/>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8925CC">
      <w:pPr>
        <w:pStyle w:val="Akapitzlist"/>
        <w:numPr>
          <w:ilvl w:val="0"/>
          <w:numId w:val="45"/>
        </w:numPr>
        <w:spacing w:line="259" w:lineRule="auto"/>
        <w:ind w:left="284" w:hanging="284"/>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58"/>
        </w:numPr>
        <w:spacing w:line="259" w:lineRule="auto"/>
        <w:ind w:left="426" w:hanging="142"/>
        <w:jc w:val="both"/>
        <w:rPr>
          <w:sz w:val="22"/>
          <w:szCs w:val="22"/>
        </w:rPr>
      </w:pPr>
      <w:bookmarkStart w:id="251" w:name="_Hlk147848517"/>
      <w:r w:rsidRPr="00A33BF6">
        <w:rPr>
          <w:sz w:val="22"/>
          <w:szCs w:val="22"/>
        </w:rPr>
        <w:t xml:space="preserve">zmiana zasad dokonywania odbiorów świadczonych usług, o której mowa w </w:t>
      </w:r>
      <w:bookmarkStart w:id="252" w:name="_Hlk148344566"/>
      <w:r w:rsidRPr="00A33BF6">
        <w:rPr>
          <w:sz w:val="22"/>
          <w:szCs w:val="22"/>
        </w:rPr>
        <w:t xml:space="preserve">§15 </w:t>
      </w:r>
      <w:bookmarkEnd w:id="252"/>
      <w:r w:rsidRPr="00A33BF6">
        <w:rPr>
          <w:sz w:val="22"/>
          <w:szCs w:val="22"/>
        </w:rPr>
        <w:t>ust. 2 pkt 2) lit. f),</w:t>
      </w:r>
    </w:p>
    <w:bookmarkEnd w:id="251"/>
    <w:p w14:paraId="335E9567" w14:textId="77777777" w:rsidR="006F715D" w:rsidRPr="00A33BF6" w:rsidRDefault="006F715D">
      <w:pPr>
        <w:pStyle w:val="Akapitzlist"/>
        <w:numPr>
          <w:ilvl w:val="0"/>
          <w:numId w:val="58"/>
        </w:numPr>
        <w:spacing w:line="259" w:lineRule="auto"/>
        <w:ind w:left="426" w:hanging="142"/>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58"/>
        </w:numPr>
        <w:spacing w:line="259" w:lineRule="auto"/>
        <w:ind w:left="426" w:hanging="142"/>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58"/>
        </w:numPr>
        <w:spacing w:line="259" w:lineRule="auto"/>
        <w:ind w:left="426" w:hanging="142"/>
        <w:jc w:val="both"/>
        <w:rPr>
          <w:sz w:val="22"/>
          <w:szCs w:val="22"/>
        </w:rPr>
      </w:pPr>
      <w:r w:rsidRPr="00A33BF6">
        <w:rPr>
          <w:sz w:val="22"/>
          <w:szCs w:val="22"/>
        </w:rPr>
        <w:t>zmiana osób odpowiedzialnych za nadzór (§11 ust. 3),</w:t>
      </w:r>
    </w:p>
    <w:p w14:paraId="2D5E2720" w14:textId="44B6FC16" w:rsidR="00F536DE" w:rsidRPr="008E6325" w:rsidRDefault="006F715D">
      <w:pPr>
        <w:pStyle w:val="Akapitzlist"/>
        <w:numPr>
          <w:ilvl w:val="0"/>
          <w:numId w:val="58"/>
        </w:numPr>
        <w:spacing w:line="259" w:lineRule="auto"/>
        <w:ind w:left="426" w:hanging="142"/>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46"/>
      <w:bookmarkEnd w:id="248"/>
    </w:p>
    <w:p w14:paraId="461CC0AD" w14:textId="368C85A5" w:rsidR="00F536DE" w:rsidRPr="00B71040" w:rsidRDefault="004F3468" w:rsidP="00B71040">
      <w:pPr>
        <w:pStyle w:val="Nagwek2"/>
      </w:pPr>
      <w:bookmarkStart w:id="253" w:name="_Toc207876333"/>
      <w:r w:rsidRPr="004F3468">
        <w:t xml:space="preserve">§ 16. </w:t>
      </w:r>
      <w:r w:rsidR="00F536DE" w:rsidRPr="00B71040">
        <w:t>Waloryzacja</w:t>
      </w:r>
      <w:r w:rsidR="00B24F0B">
        <w:t xml:space="preserve"> </w:t>
      </w:r>
      <w:r w:rsidR="00F3044E">
        <w:t>– nie dotyczy</w:t>
      </w:r>
      <w:bookmarkEnd w:id="253"/>
    </w:p>
    <w:p w14:paraId="32DF3309" w14:textId="790A78AE" w:rsidR="000C23F8" w:rsidRPr="00500E2A" w:rsidRDefault="000C23F8" w:rsidP="000C23F8">
      <w:pPr>
        <w:pStyle w:val="Nagwek2"/>
      </w:pPr>
      <w:bookmarkStart w:id="254" w:name="_Toc64016213"/>
      <w:bookmarkStart w:id="255" w:name="_Toc106095875"/>
      <w:bookmarkStart w:id="256" w:name="_Toc106096315"/>
      <w:bookmarkStart w:id="257" w:name="_Toc106096419"/>
      <w:bookmarkStart w:id="258" w:name="_Toc207876334"/>
      <w:bookmarkStart w:id="259" w:name="_Hlk67826426"/>
      <w:bookmarkEnd w:id="247"/>
      <w:r w:rsidRPr="00500E2A">
        <w:t>§</w:t>
      </w:r>
      <w:r>
        <w:t xml:space="preserve"> </w:t>
      </w:r>
      <w:r w:rsidRPr="00500E2A">
        <w:t>1</w:t>
      </w:r>
      <w:r w:rsidR="00B71040">
        <w:t>7</w:t>
      </w:r>
      <w:r w:rsidRPr="00500E2A">
        <w:t>. Ochrona danych osobowych</w:t>
      </w:r>
      <w:bookmarkEnd w:id="254"/>
      <w:bookmarkEnd w:id="255"/>
      <w:bookmarkEnd w:id="256"/>
      <w:bookmarkEnd w:id="257"/>
      <w:bookmarkEnd w:id="258"/>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58527156" w14:textId="11C869A2"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207876335"/>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6DD2CBE1" w14:textId="77777777" w:rsidR="000C23F8" w:rsidRPr="00E66F78" w:rsidRDefault="000C23F8">
      <w:pPr>
        <w:numPr>
          <w:ilvl w:val="0"/>
          <w:numId w:val="51"/>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1"/>
        </w:numPr>
        <w:spacing w:line="259" w:lineRule="auto"/>
        <w:jc w:val="both"/>
        <w:rPr>
          <w:sz w:val="22"/>
          <w:szCs w:val="22"/>
        </w:rPr>
      </w:pPr>
      <w:r w:rsidRPr="00E66F78">
        <w:rPr>
          <w:sz w:val="22"/>
          <w:szCs w:val="22"/>
        </w:rPr>
        <w:lastRenderedPageBreak/>
        <w:t xml:space="preserve">jest powszechnie znana lub została ujawniona publiczne bez naruszenia niniejszej klauzuli poufności. </w:t>
      </w:r>
    </w:p>
    <w:p w14:paraId="6A5BF818"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0924B159" w:rsidR="000C23F8" w:rsidRPr="008E6325" w:rsidRDefault="00133433">
      <w:pPr>
        <w:numPr>
          <w:ilvl w:val="0"/>
          <w:numId w:val="51"/>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6"/>
    </w:p>
    <w:p w14:paraId="6F12508E" w14:textId="3935B7A9"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207876336"/>
      <w:bookmarkStart w:id="272" w:name="_Hlk202858682"/>
      <w:bookmarkEnd w:id="265"/>
      <w:r w:rsidRPr="00F8529D">
        <w:t>§ 1</w:t>
      </w:r>
      <w:r w:rsidR="00B71040" w:rsidRPr="00F8529D">
        <w:t>9</w:t>
      </w:r>
      <w:r w:rsidRPr="00F8529D">
        <w:t>. Zasady etyki</w:t>
      </w:r>
      <w:bookmarkEnd w:id="267"/>
      <w:bookmarkEnd w:id="268"/>
      <w:bookmarkEnd w:id="269"/>
      <w:bookmarkEnd w:id="270"/>
      <w:bookmarkEnd w:id="271"/>
    </w:p>
    <w:p w14:paraId="2CA957CA" w14:textId="77777777" w:rsidR="000C23F8" w:rsidRPr="00F8529D" w:rsidRDefault="000C23F8">
      <w:pPr>
        <w:numPr>
          <w:ilvl w:val="0"/>
          <w:numId w:val="52"/>
        </w:numPr>
        <w:spacing w:line="259" w:lineRule="auto"/>
        <w:ind w:hanging="357"/>
        <w:jc w:val="both"/>
        <w:rPr>
          <w:sz w:val="22"/>
          <w:szCs w:val="22"/>
        </w:rPr>
      </w:pPr>
      <w:bookmarkStart w:id="27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52"/>
        </w:numPr>
        <w:spacing w:line="259" w:lineRule="auto"/>
        <w:ind w:hanging="357"/>
        <w:jc w:val="both"/>
        <w:rPr>
          <w:sz w:val="22"/>
          <w:szCs w:val="22"/>
        </w:rPr>
      </w:pPr>
      <w:bookmarkStart w:id="274" w:name="_Hlk156480572"/>
      <w:r w:rsidRPr="00F8529D">
        <w:rPr>
          <w:sz w:val="22"/>
          <w:szCs w:val="22"/>
        </w:rPr>
        <w:t xml:space="preserve">popełnienia przestępstw określonych w art. 16 ustawy z dnia 28 października 2002 r. </w:t>
      </w:r>
      <w:bookmarkStart w:id="275" w:name="_Hlk144468375"/>
      <w:r w:rsidRPr="00F8529D">
        <w:rPr>
          <w:sz w:val="22"/>
          <w:szCs w:val="22"/>
        </w:rPr>
        <w:t>o odpowiedzialności podmiotów zbiorowych za czyny zabronione pod groźbą kary</w:t>
      </w:r>
      <w:bookmarkEnd w:id="27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76" w:name="_Hlk144468401"/>
      <w:r w:rsidRPr="00F8529D">
        <w:rPr>
          <w:sz w:val="22"/>
          <w:szCs w:val="22"/>
        </w:rPr>
        <w:t>o zwalczaniu nieuczciwej konkurencji</w:t>
      </w:r>
      <w:bookmarkEnd w:id="276"/>
      <w:r w:rsidRPr="00F8529D">
        <w:rPr>
          <w:sz w:val="22"/>
          <w:szCs w:val="22"/>
        </w:rPr>
        <w:t xml:space="preserve"> </w:t>
      </w:r>
      <w:bookmarkStart w:id="27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7"/>
    </w:p>
    <w:bookmarkEnd w:id="274"/>
    <w:p w14:paraId="43D62C96" w14:textId="77777777" w:rsidR="000C23F8" w:rsidRDefault="000C23F8">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F3044E" w:rsidRDefault="00AB2101">
      <w:pPr>
        <w:numPr>
          <w:ilvl w:val="0"/>
          <w:numId w:val="52"/>
        </w:numPr>
        <w:spacing w:line="259" w:lineRule="auto"/>
        <w:jc w:val="both"/>
        <w:rPr>
          <w:sz w:val="22"/>
          <w:szCs w:val="22"/>
        </w:rPr>
      </w:pPr>
      <w:bookmarkStart w:id="278" w:name="_Hlk202858702"/>
      <w:bookmarkStart w:id="279" w:name="_Hlk167104771"/>
      <w:r w:rsidRPr="00F3044E">
        <w:rPr>
          <w:sz w:val="22"/>
          <w:szCs w:val="22"/>
        </w:rPr>
        <w:t>Strony oświadczają</w:t>
      </w:r>
      <w:r w:rsidR="00C02E70" w:rsidRPr="00F3044E">
        <w:rPr>
          <w:sz w:val="22"/>
          <w:szCs w:val="22"/>
        </w:rPr>
        <w:t>,</w:t>
      </w:r>
      <w:r w:rsidRPr="00F3044E">
        <w:rPr>
          <w:sz w:val="22"/>
          <w:szCs w:val="22"/>
        </w:rPr>
        <w:t xml:space="preserve"> że zapoznały się z Polityką Antykorupcyjną Polskiej Grupy Górniczej S.A.</w:t>
      </w:r>
      <w:r w:rsidR="00AB0C78" w:rsidRPr="00F3044E">
        <w:rPr>
          <w:sz w:val="22"/>
          <w:szCs w:val="22"/>
        </w:rPr>
        <w:t xml:space="preserve"> oraz Kodeksem Postępowania dla Partnerów Biznesowych </w:t>
      </w:r>
      <w:r w:rsidRPr="00F3044E">
        <w:rPr>
          <w:sz w:val="22"/>
          <w:szCs w:val="22"/>
        </w:rPr>
        <w:t xml:space="preserve">i zobowiązują się do </w:t>
      </w:r>
      <w:r w:rsidR="00AB0C78" w:rsidRPr="00F3044E">
        <w:rPr>
          <w:sz w:val="22"/>
          <w:szCs w:val="22"/>
        </w:rPr>
        <w:t>ich</w:t>
      </w:r>
      <w:r w:rsidRPr="00F3044E">
        <w:rPr>
          <w:sz w:val="22"/>
          <w:szCs w:val="22"/>
        </w:rPr>
        <w:t xml:space="preserve"> stosowania oraz </w:t>
      </w:r>
      <w:r w:rsidRPr="00F3044E">
        <w:rPr>
          <w:sz w:val="22"/>
          <w:szCs w:val="22"/>
        </w:rPr>
        <w:lastRenderedPageBreak/>
        <w:t>zapoznawania się z</w:t>
      </w:r>
      <w:r w:rsidR="00AB0C78" w:rsidRPr="00F3044E">
        <w:rPr>
          <w:sz w:val="22"/>
          <w:szCs w:val="22"/>
        </w:rPr>
        <w:t xml:space="preserve"> ich</w:t>
      </w:r>
      <w:r w:rsidRPr="00F3044E">
        <w:rPr>
          <w:sz w:val="22"/>
          <w:szCs w:val="22"/>
        </w:rPr>
        <w:t xml:space="preserve"> zmianami</w:t>
      </w:r>
      <w:r w:rsidR="00AB0C78" w:rsidRPr="00F3044E">
        <w:rPr>
          <w:sz w:val="22"/>
          <w:szCs w:val="22"/>
        </w:rPr>
        <w:t>.</w:t>
      </w:r>
      <w:r w:rsidRPr="00F3044E">
        <w:rPr>
          <w:sz w:val="22"/>
          <w:szCs w:val="22"/>
        </w:rPr>
        <w:t xml:space="preserve"> </w:t>
      </w:r>
      <w:r w:rsidR="00AB0C78" w:rsidRPr="00F3044E">
        <w:rPr>
          <w:sz w:val="22"/>
          <w:szCs w:val="22"/>
        </w:rPr>
        <w:t>T</w:t>
      </w:r>
      <w:r w:rsidRPr="00F3044E">
        <w:rPr>
          <w:sz w:val="22"/>
          <w:szCs w:val="22"/>
        </w:rPr>
        <w:t xml:space="preserve">reść </w:t>
      </w:r>
      <w:r w:rsidR="00AB0C78" w:rsidRPr="00F3044E">
        <w:rPr>
          <w:sz w:val="22"/>
          <w:szCs w:val="22"/>
        </w:rPr>
        <w:t xml:space="preserve">Polityki oraz Kodeksu </w:t>
      </w:r>
      <w:r w:rsidRPr="00F3044E">
        <w:rPr>
          <w:sz w:val="22"/>
          <w:szCs w:val="22"/>
        </w:rPr>
        <w:t>znajduj</w:t>
      </w:r>
      <w:r w:rsidR="00AB0C78" w:rsidRPr="00F3044E">
        <w:rPr>
          <w:sz w:val="22"/>
          <w:szCs w:val="22"/>
        </w:rPr>
        <w:t>ą</w:t>
      </w:r>
      <w:r w:rsidRPr="00F3044E">
        <w:rPr>
          <w:sz w:val="22"/>
          <w:szCs w:val="22"/>
        </w:rPr>
        <w:t xml:space="preserve"> się pod adres</w:t>
      </w:r>
      <w:r w:rsidR="00AB0C78" w:rsidRPr="00F3044E">
        <w:rPr>
          <w:sz w:val="22"/>
          <w:szCs w:val="22"/>
        </w:rPr>
        <w:t>a</w:t>
      </w:r>
      <w:r w:rsidRPr="00F3044E">
        <w:rPr>
          <w:sz w:val="22"/>
          <w:szCs w:val="22"/>
        </w:rPr>
        <w:t>m</w:t>
      </w:r>
      <w:r w:rsidR="00AB0C78" w:rsidRPr="00F3044E">
        <w:rPr>
          <w:sz w:val="22"/>
          <w:szCs w:val="22"/>
        </w:rPr>
        <w:t>i</w:t>
      </w:r>
      <w:r w:rsidRPr="00F3044E">
        <w:rPr>
          <w:sz w:val="22"/>
          <w:szCs w:val="22"/>
        </w:rPr>
        <w:t xml:space="preserve">: </w:t>
      </w:r>
      <w:hyperlink r:id="rId17" w:history="1">
        <w:r w:rsidRPr="00F3044E">
          <w:rPr>
            <w:rStyle w:val="Hipercze"/>
            <w:sz w:val="22"/>
            <w:szCs w:val="22"/>
          </w:rPr>
          <w:t>https://www.pgg.pl/strefa-korporacyjna/firma/inne/polityka-antykorupcyjna</w:t>
        </w:r>
      </w:hyperlink>
    </w:p>
    <w:p w14:paraId="2C35BD89" w14:textId="3009BA8D" w:rsidR="00AB2101" w:rsidRPr="00F3044E" w:rsidRDefault="00AB0C78" w:rsidP="00AB0C78">
      <w:pPr>
        <w:spacing w:line="259" w:lineRule="auto"/>
        <w:ind w:left="360"/>
        <w:jc w:val="both"/>
        <w:rPr>
          <w:sz w:val="22"/>
          <w:szCs w:val="22"/>
        </w:rPr>
      </w:pPr>
      <w:hyperlink r:id="rId18" w:history="1">
        <w:r w:rsidRPr="00F3044E">
          <w:rPr>
            <w:rStyle w:val="Hipercze"/>
            <w:sz w:val="22"/>
            <w:szCs w:val="22"/>
          </w:rPr>
          <w:t>https://www.pgg.pl/strefa-korporacyjna/firma/inne/kodeks-dla-partnerow-biznesowych</w:t>
        </w:r>
      </w:hyperlink>
      <w:r w:rsidR="00AB2101" w:rsidRPr="00F3044E">
        <w:rPr>
          <w:sz w:val="22"/>
          <w:szCs w:val="22"/>
        </w:rPr>
        <w:t xml:space="preserve"> </w:t>
      </w:r>
    </w:p>
    <w:bookmarkEnd w:id="278"/>
    <w:p w14:paraId="24B5000C" w14:textId="4D0722B3" w:rsidR="00AB2101" w:rsidRPr="00AB0C78" w:rsidRDefault="00AB2101">
      <w:pPr>
        <w:numPr>
          <w:ilvl w:val="0"/>
          <w:numId w:val="52"/>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pPr>
        <w:numPr>
          <w:ilvl w:val="0"/>
          <w:numId w:val="52"/>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52"/>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52"/>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79"/>
    </w:p>
    <w:p w14:paraId="6B143E29" w14:textId="2A19AAB0" w:rsidR="000C23F8" w:rsidRPr="00F8529D" w:rsidRDefault="000C23F8" w:rsidP="00AD7A6E">
      <w:pPr>
        <w:pStyle w:val="Nagwek2"/>
      </w:pPr>
      <w:bookmarkStart w:id="280" w:name="_Toc106095878"/>
      <w:bookmarkStart w:id="281" w:name="_Toc106096318"/>
      <w:bookmarkStart w:id="282" w:name="_Toc106096422"/>
      <w:bookmarkStart w:id="283" w:name="_Toc207876337"/>
      <w:bookmarkStart w:id="284" w:name="_Hlk105675117"/>
      <w:bookmarkStart w:id="285" w:name="_Hlk67826575"/>
      <w:bookmarkStart w:id="286" w:name="_Toc64016216"/>
      <w:bookmarkEnd w:id="272"/>
      <w:bookmarkEnd w:id="273"/>
      <w:r w:rsidRPr="00F8529D">
        <w:t xml:space="preserve">§ </w:t>
      </w:r>
      <w:r w:rsidR="00B71040" w:rsidRPr="00F8529D">
        <w:t>20</w:t>
      </w:r>
      <w:r w:rsidRPr="00F8529D">
        <w:t>. Nadzór wynikający z zarządzania środowiskowego</w:t>
      </w:r>
      <w:bookmarkEnd w:id="280"/>
      <w:bookmarkEnd w:id="281"/>
      <w:bookmarkEnd w:id="282"/>
      <w:bookmarkEnd w:id="28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FCA4D4C" w14:textId="1DEE1C7B" w:rsidR="000C23F8" w:rsidRPr="00E66F78" w:rsidRDefault="000C23F8" w:rsidP="00AD7A6E">
      <w:pPr>
        <w:pStyle w:val="Nagwek2"/>
      </w:pPr>
      <w:bookmarkStart w:id="287" w:name="_Toc106095879"/>
      <w:bookmarkStart w:id="288" w:name="_Toc106096319"/>
      <w:bookmarkStart w:id="289" w:name="_Toc106096423"/>
      <w:bookmarkStart w:id="290" w:name="_Toc207876338"/>
      <w:bookmarkStart w:id="291" w:name="_Hlk67826617"/>
      <w:bookmarkEnd w:id="284"/>
      <w:bookmarkEnd w:id="285"/>
      <w:r w:rsidRPr="00B62661">
        <w:t xml:space="preserve">§ </w:t>
      </w:r>
      <w:r>
        <w:t>2</w:t>
      </w:r>
      <w:r w:rsidR="00B71040">
        <w:t>1</w:t>
      </w:r>
      <w:r w:rsidRPr="00B62661">
        <w:t xml:space="preserve">. </w:t>
      </w:r>
      <w:r w:rsidRPr="00E66F78">
        <w:t>Siła wyższa</w:t>
      </w:r>
      <w:bookmarkEnd w:id="286"/>
      <w:bookmarkEnd w:id="287"/>
      <w:bookmarkEnd w:id="288"/>
      <w:bookmarkEnd w:id="289"/>
      <w:bookmarkEnd w:id="290"/>
    </w:p>
    <w:p w14:paraId="7F042164" w14:textId="77777777" w:rsidR="000C23F8" w:rsidRPr="00E66F78" w:rsidRDefault="000C23F8">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3"/>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3"/>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3"/>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3"/>
        </w:numPr>
        <w:ind w:left="357" w:hanging="357"/>
        <w:jc w:val="both"/>
        <w:rPr>
          <w:sz w:val="22"/>
          <w:szCs w:val="22"/>
        </w:rPr>
      </w:pPr>
      <w:bookmarkStart w:id="29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2"/>
    <w:p w14:paraId="5A12B597" w14:textId="77777777" w:rsidR="000C23F8" w:rsidRPr="00F8529D" w:rsidRDefault="000C23F8">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3" w:name="_Toc64016217"/>
      <w:bookmarkStart w:id="294" w:name="_Toc106095880"/>
      <w:bookmarkStart w:id="295" w:name="_Toc106096320"/>
      <w:bookmarkStart w:id="296" w:name="_Toc106096424"/>
      <w:bookmarkStart w:id="297" w:name="_Toc207876339"/>
      <w:r w:rsidRPr="00EA698B">
        <w:t>§ 2</w:t>
      </w:r>
      <w:r w:rsidR="00B71040" w:rsidRPr="00EA698B">
        <w:t>2</w:t>
      </w:r>
      <w:r w:rsidRPr="00EA698B">
        <w:t>. Postanowienia końcowe</w:t>
      </w:r>
      <w:bookmarkEnd w:id="293"/>
      <w:bookmarkEnd w:id="294"/>
      <w:bookmarkEnd w:id="295"/>
      <w:bookmarkEnd w:id="296"/>
      <w:bookmarkEnd w:id="297"/>
    </w:p>
    <w:p w14:paraId="372E732F" w14:textId="14C9515F" w:rsidR="005812ED" w:rsidRPr="00EA698B" w:rsidRDefault="005812ED">
      <w:pPr>
        <w:numPr>
          <w:ilvl w:val="0"/>
          <w:numId w:val="54"/>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54"/>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54"/>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1E71A883" w14:textId="77777777" w:rsidR="000C523D" w:rsidRPr="00F61CB5" w:rsidRDefault="000C523D" w:rsidP="00200C9E">
      <w:pPr>
        <w:spacing w:line="259" w:lineRule="auto"/>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8" w:name="_Toc83291694"/>
      <w:bookmarkStart w:id="299" w:name="_Toc106095881"/>
      <w:bookmarkStart w:id="300" w:name="_Toc106096321"/>
      <w:bookmarkStart w:id="301" w:name="_Toc106096425"/>
      <w:bookmarkStart w:id="302" w:name="_Toc207876340"/>
      <w:bookmarkEnd w:id="291"/>
      <w:r w:rsidRPr="00AD7A6E">
        <w:rPr>
          <w:sz w:val="22"/>
          <w:szCs w:val="22"/>
        </w:rPr>
        <w:lastRenderedPageBreak/>
        <w:t>Załączniki do Umowy</w:t>
      </w:r>
      <w:bookmarkEnd w:id="298"/>
      <w:bookmarkEnd w:id="299"/>
      <w:bookmarkEnd w:id="300"/>
      <w:bookmarkEnd w:id="301"/>
      <w:bookmarkEnd w:id="302"/>
    </w:p>
    <w:p w14:paraId="50995AE1" w14:textId="496733A4"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Załącznik nr 1 – 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173509DA"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Cennik </w:t>
      </w:r>
    </w:p>
    <w:p w14:paraId="5C6232A9" w14:textId="09FDBF2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Ochrona danych osobowych </w:t>
      </w:r>
    </w:p>
    <w:p w14:paraId="3E3E5A15" w14:textId="2FAD45F8" w:rsidR="000C23F8" w:rsidRPr="00B31BB6" w:rsidRDefault="000C23F8" w:rsidP="00462FAB">
      <w:pPr>
        <w:tabs>
          <w:tab w:val="left" w:pos="1418"/>
        </w:tabs>
        <w:jc w:val="both"/>
        <w:rPr>
          <w:rFonts w:eastAsiaTheme="majorEastAsia"/>
          <w:sz w:val="22"/>
          <w:szCs w:val="22"/>
        </w:rPr>
      </w:pPr>
      <w:r w:rsidRPr="00B31BB6">
        <w:rPr>
          <w:rFonts w:eastAsiaTheme="majorEastAsia"/>
          <w:sz w:val="22"/>
          <w:szCs w:val="22"/>
        </w:rPr>
        <w:t xml:space="preserve">Załącznik nr 4 – 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3" w:name="_Hlk67826939"/>
      <w:bookmarkStart w:id="30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5" w:name="_Hlk147849015"/>
      <w:r w:rsidRPr="00744F79">
        <w:rPr>
          <w:b/>
          <w:bCs/>
          <w:i/>
          <w:iCs/>
          <w:color w:val="FF0000"/>
          <w:sz w:val="28"/>
          <w:szCs w:val="28"/>
        </w:rPr>
        <w:t>)</w:t>
      </w:r>
    </w:p>
    <w:bookmarkEnd w:id="304"/>
    <w:bookmarkEnd w:id="30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7D9EAA3" w14:textId="1057E7C9" w:rsidR="000C23F8" w:rsidRDefault="000C23F8" w:rsidP="000C23F8">
      <w:pPr>
        <w:spacing w:after="160" w:line="259" w:lineRule="auto"/>
      </w:pPr>
    </w:p>
    <w:p w14:paraId="16C9D8B0" w14:textId="7229A6DD" w:rsidR="000C23F8" w:rsidRPr="00F47A06" w:rsidRDefault="000C23F8" w:rsidP="00F47A06">
      <w:pPr>
        <w:spacing w:before="120"/>
        <w:jc w:val="right"/>
        <w:rPr>
          <w:b/>
          <w:bCs/>
          <w:sz w:val="22"/>
          <w:szCs w:val="22"/>
        </w:rPr>
      </w:pPr>
      <w:bookmarkStart w:id="306" w:name="_Hlk67831498"/>
      <w:bookmarkStart w:id="307"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3DAF886B" w14:textId="353FF869" w:rsidR="00744F79" w:rsidRDefault="000C23F8" w:rsidP="00F47A06">
      <w:pPr>
        <w:spacing w:before="120"/>
        <w:jc w:val="center"/>
        <w:rPr>
          <w:b/>
          <w:bCs/>
          <w:sz w:val="28"/>
          <w:szCs w:val="28"/>
        </w:rPr>
      </w:pPr>
      <w:r>
        <w:rPr>
          <w:b/>
          <w:bCs/>
          <w:sz w:val="28"/>
          <w:szCs w:val="28"/>
        </w:rPr>
        <w:t>CENNIK</w:t>
      </w:r>
    </w:p>
    <w:p w14:paraId="59BC0265" w14:textId="54ED78CB" w:rsidR="00744F79" w:rsidRDefault="00F47A06" w:rsidP="00F47A06">
      <w:pPr>
        <w:widowControl w:val="0"/>
        <w:adjustRightInd w:val="0"/>
        <w:spacing w:line="360" w:lineRule="atLeast"/>
        <w:jc w:val="center"/>
        <w:textAlignment w:val="baseline"/>
        <w:rPr>
          <w:bCs/>
          <w:sz w:val="24"/>
          <w:szCs w:val="24"/>
          <w:u w:val="single"/>
        </w:rPr>
      </w:pPr>
      <w:r w:rsidRPr="00F47A06">
        <w:rPr>
          <w:sz w:val="24"/>
          <w:szCs w:val="24"/>
          <w:u w:val="single"/>
        </w:rPr>
        <w:t>Oddział KWK</w:t>
      </w:r>
      <w:r w:rsidRPr="00F47A06">
        <w:rPr>
          <w:bCs/>
          <w:sz w:val="24"/>
          <w:szCs w:val="24"/>
          <w:u w:val="single"/>
        </w:rPr>
        <w:t xml:space="preserve"> Staszic-Wujek Ruch Murcki -Staszic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5883"/>
        <w:gridCol w:w="1386"/>
        <w:gridCol w:w="1385"/>
      </w:tblGrid>
      <w:tr w:rsidR="00B40B38" w:rsidRPr="00B40B38" w14:paraId="4597FA9F" w14:textId="77777777" w:rsidTr="009141B2">
        <w:trPr>
          <w:jc w:val="center"/>
        </w:trPr>
        <w:tc>
          <w:tcPr>
            <w:tcW w:w="225" w:type="pct"/>
            <w:vAlign w:val="center"/>
          </w:tcPr>
          <w:p w14:paraId="775CDD6B" w14:textId="77777777" w:rsidR="00B40B38" w:rsidRPr="00B40B38" w:rsidRDefault="00B40B38" w:rsidP="00B40B38">
            <w:pPr>
              <w:ind w:right="-114"/>
              <w:jc w:val="center"/>
              <w:rPr>
                <w:b/>
                <w:bCs/>
                <w:sz w:val="16"/>
                <w:szCs w:val="16"/>
              </w:rPr>
            </w:pPr>
            <w:r w:rsidRPr="00B40B38">
              <w:rPr>
                <w:b/>
                <w:bCs/>
                <w:sz w:val="16"/>
                <w:szCs w:val="16"/>
              </w:rPr>
              <w:t>L.p.</w:t>
            </w:r>
          </w:p>
        </w:tc>
        <w:tc>
          <w:tcPr>
            <w:tcW w:w="3246" w:type="pct"/>
            <w:vAlign w:val="center"/>
          </w:tcPr>
          <w:p w14:paraId="40A7554C" w14:textId="77777777" w:rsidR="00B40B38" w:rsidRPr="00B40B38" w:rsidRDefault="00B40B38" w:rsidP="00B40B38">
            <w:pPr>
              <w:jc w:val="center"/>
              <w:rPr>
                <w:b/>
                <w:bCs/>
                <w:sz w:val="16"/>
                <w:szCs w:val="16"/>
              </w:rPr>
            </w:pPr>
            <w:r w:rsidRPr="00B40B38">
              <w:rPr>
                <w:b/>
                <w:bCs/>
                <w:sz w:val="16"/>
                <w:szCs w:val="16"/>
              </w:rPr>
              <w:t>Rodzaj analizy</w:t>
            </w:r>
          </w:p>
        </w:tc>
        <w:tc>
          <w:tcPr>
            <w:tcW w:w="765" w:type="pct"/>
            <w:vAlign w:val="center"/>
          </w:tcPr>
          <w:p w14:paraId="6E800F29" w14:textId="77777777" w:rsidR="00B40B38" w:rsidRPr="00B40B38" w:rsidRDefault="00B40B38" w:rsidP="00B40B38">
            <w:pPr>
              <w:jc w:val="center"/>
              <w:rPr>
                <w:b/>
                <w:bCs/>
                <w:sz w:val="16"/>
                <w:szCs w:val="16"/>
              </w:rPr>
            </w:pPr>
            <w:r w:rsidRPr="00B40B38">
              <w:rPr>
                <w:b/>
                <w:bCs/>
                <w:sz w:val="16"/>
                <w:szCs w:val="16"/>
              </w:rPr>
              <w:t>Planowana ilość prób w okresie obowiązywania umowy 36 miesięcy</w:t>
            </w:r>
          </w:p>
        </w:tc>
        <w:tc>
          <w:tcPr>
            <w:tcW w:w="764" w:type="pct"/>
          </w:tcPr>
          <w:p w14:paraId="41D28DD5" w14:textId="77777777" w:rsidR="00B40B38" w:rsidRPr="00B40B38" w:rsidRDefault="00B40B38" w:rsidP="00B40B38">
            <w:pPr>
              <w:jc w:val="center"/>
              <w:rPr>
                <w:b/>
                <w:bCs/>
                <w:sz w:val="16"/>
                <w:szCs w:val="16"/>
              </w:rPr>
            </w:pPr>
            <w:r w:rsidRPr="00B40B38">
              <w:rPr>
                <w:b/>
                <w:bCs/>
                <w:sz w:val="16"/>
                <w:szCs w:val="16"/>
              </w:rPr>
              <w:t>Cena jednostkowa analizy</w:t>
            </w:r>
          </w:p>
        </w:tc>
      </w:tr>
      <w:tr w:rsidR="00B40B38" w:rsidRPr="00B40B38" w14:paraId="46ED4D3B" w14:textId="77777777" w:rsidTr="009141B2">
        <w:trPr>
          <w:jc w:val="center"/>
        </w:trPr>
        <w:tc>
          <w:tcPr>
            <w:tcW w:w="225" w:type="pct"/>
            <w:vAlign w:val="center"/>
          </w:tcPr>
          <w:p w14:paraId="72768238" w14:textId="77777777" w:rsidR="00B40B38" w:rsidRPr="00B40B38" w:rsidRDefault="00B40B38" w:rsidP="00B40B38">
            <w:pPr>
              <w:ind w:right="-114"/>
              <w:jc w:val="center"/>
              <w:rPr>
                <w:bCs/>
                <w:i/>
                <w:iCs/>
                <w:sz w:val="16"/>
                <w:szCs w:val="16"/>
              </w:rPr>
            </w:pPr>
            <w:r w:rsidRPr="00B40B38">
              <w:rPr>
                <w:bCs/>
                <w:i/>
                <w:iCs/>
                <w:sz w:val="16"/>
                <w:szCs w:val="16"/>
              </w:rPr>
              <w:t>1</w:t>
            </w:r>
          </w:p>
        </w:tc>
        <w:tc>
          <w:tcPr>
            <w:tcW w:w="3246" w:type="pct"/>
            <w:vAlign w:val="center"/>
          </w:tcPr>
          <w:p w14:paraId="476EA417" w14:textId="77777777" w:rsidR="00B40B38" w:rsidRPr="00B40B38" w:rsidRDefault="00B40B38" w:rsidP="00B40B38">
            <w:pPr>
              <w:jc w:val="center"/>
              <w:rPr>
                <w:bCs/>
                <w:i/>
                <w:iCs/>
                <w:sz w:val="16"/>
                <w:szCs w:val="16"/>
              </w:rPr>
            </w:pPr>
            <w:r w:rsidRPr="00B40B38">
              <w:rPr>
                <w:bCs/>
                <w:i/>
                <w:iCs/>
                <w:sz w:val="16"/>
                <w:szCs w:val="16"/>
              </w:rPr>
              <w:t>2</w:t>
            </w:r>
          </w:p>
        </w:tc>
        <w:tc>
          <w:tcPr>
            <w:tcW w:w="765" w:type="pct"/>
            <w:vAlign w:val="center"/>
          </w:tcPr>
          <w:p w14:paraId="7A99E908" w14:textId="77777777" w:rsidR="00B40B38" w:rsidRPr="00B40B38" w:rsidRDefault="00B40B38" w:rsidP="00B40B38">
            <w:pPr>
              <w:jc w:val="center"/>
              <w:rPr>
                <w:bCs/>
                <w:i/>
                <w:iCs/>
                <w:sz w:val="16"/>
                <w:szCs w:val="16"/>
              </w:rPr>
            </w:pPr>
            <w:r w:rsidRPr="00B40B38">
              <w:rPr>
                <w:bCs/>
                <w:i/>
                <w:iCs/>
                <w:sz w:val="16"/>
                <w:szCs w:val="16"/>
              </w:rPr>
              <w:t>3</w:t>
            </w:r>
          </w:p>
        </w:tc>
        <w:tc>
          <w:tcPr>
            <w:tcW w:w="764" w:type="pct"/>
          </w:tcPr>
          <w:p w14:paraId="7D8DE092" w14:textId="77777777" w:rsidR="00B40B38" w:rsidRPr="00B40B38" w:rsidRDefault="00B40B38" w:rsidP="00B40B38">
            <w:pPr>
              <w:jc w:val="center"/>
              <w:rPr>
                <w:bCs/>
                <w:i/>
                <w:iCs/>
                <w:sz w:val="16"/>
                <w:szCs w:val="16"/>
              </w:rPr>
            </w:pPr>
            <w:r w:rsidRPr="00B40B38">
              <w:rPr>
                <w:bCs/>
                <w:i/>
                <w:iCs/>
                <w:sz w:val="16"/>
                <w:szCs w:val="16"/>
              </w:rPr>
              <w:t>4</w:t>
            </w:r>
          </w:p>
        </w:tc>
      </w:tr>
      <w:tr w:rsidR="00B40B38" w:rsidRPr="00B40B38" w14:paraId="1F9C6BAD" w14:textId="77777777" w:rsidTr="009141B2">
        <w:trPr>
          <w:jc w:val="center"/>
        </w:trPr>
        <w:tc>
          <w:tcPr>
            <w:tcW w:w="225" w:type="pct"/>
            <w:vAlign w:val="center"/>
          </w:tcPr>
          <w:p w14:paraId="18B8A495" w14:textId="77777777" w:rsidR="00B40B38" w:rsidRPr="00B40B38" w:rsidRDefault="00B40B38" w:rsidP="00B40B38">
            <w:pPr>
              <w:jc w:val="center"/>
              <w:rPr>
                <w:bCs/>
              </w:rPr>
            </w:pPr>
            <w:r w:rsidRPr="00B40B38">
              <w:rPr>
                <w:bCs/>
              </w:rPr>
              <w:t>1.</w:t>
            </w:r>
          </w:p>
        </w:tc>
        <w:tc>
          <w:tcPr>
            <w:tcW w:w="3246" w:type="pct"/>
            <w:vAlign w:val="center"/>
          </w:tcPr>
          <w:p w14:paraId="7E8E9AED" w14:textId="77777777" w:rsidR="00B40B38" w:rsidRPr="00B40B38" w:rsidRDefault="00B40B38" w:rsidP="00B40B38">
            <w:pPr>
              <w:rPr>
                <w:b/>
                <w:bCs/>
              </w:rPr>
            </w:pPr>
            <w:r w:rsidRPr="00B40B38">
              <w:rPr>
                <w:b/>
              </w:rPr>
              <w:t xml:space="preserve">Węglowodory ropopochodne, akredytowany pobór </w:t>
            </w:r>
          </w:p>
        </w:tc>
        <w:tc>
          <w:tcPr>
            <w:tcW w:w="765" w:type="pct"/>
            <w:vAlign w:val="center"/>
          </w:tcPr>
          <w:p w14:paraId="3FDA7C25" w14:textId="77777777" w:rsidR="00B40B38" w:rsidRPr="00B40B38" w:rsidRDefault="00B40B38" w:rsidP="00B40B38">
            <w:pPr>
              <w:widowControl w:val="0"/>
              <w:adjustRightInd w:val="0"/>
              <w:spacing w:line="360" w:lineRule="atLeast"/>
              <w:jc w:val="center"/>
              <w:textAlignment w:val="baseline"/>
              <w:rPr>
                <w:bCs/>
              </w:rPr>
            </w:pPr>
            <w:r w:rsidRPr="00B40B38">
              <w:rPr>
                <w:bCs/>
              </w:rPr>
              <w:t>12</w:t>
            </w:r>
          </w:p>
        </w:tc>
        <w:tc>
          <w:tcPr>
            <w:tcW w:w="764" w:type="pct"/>
          </w:tcPr>
          <w:p w14:paraId="3BD96FA2"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56B914E1" w14:textId="77777777" w:rsidTr="009141B2">
        <w:trPr>
          <w:trHeight w:val="283"/>
          <w:jc w:val="center"/>
        </w:trPr>
        <w:tc>
          <w:tcPr>
            <w:tcW w:w="225" w:type="pct"/>
            <w:vAlign w:val="center"/>
          </w:tcPr>
          <w:p w14:paraId="4EDB8CCF" w14:textId="77777777" w:rsidR="00B40B38" w:rsidRPr="00B40B38" w:rsidRDefault="00B40B38" w:rsidP="00B40B38">
            <w:pPr>
              <w:jc w:val="center"/>
              <w:rPr>
                <w:bCs/>
              </w:rPr>
            </w:pPr>
            <w:r w:rsidRPr="00B40B38">
              <w:rPr>
                <w:bCs/>
              </w:rPr>
              <w:t>2.</w:t>
            </w:r>
          </w:p>
        </w:tc>
        <w:tc>
          <w:tcPr>
            <w:tcW w:w="3246" w:type="pct"/>
            <w:vAlign w:val="center"/>
          </w:tcPr>
          <w:p w14:paraId="57B5CD8B" w14:textId="77777777" w:rsidR="00B40B38" w:rsidRPr="00B40B38" w:rsidRDefault="00B40B38" w:rsidP="00B40B38">
            <w:pPr>
              <w:jc w:val="both"/>
              <w:rPr>
                <w:b/>
              </w:rPr>
            </w:pPr>
            <w:r w:rsidRPr="00B40B38">
              <w:rPr>
                <w:b/>
                <w:bCs/>
              </w:rPr>
              <w:t>Analiza fizyko-chemiczna ścieków odprowadzanych do wód powierzchniowych</w:t>
            </w:r>
            <w:r w:rsidRPr="00B40B38">
              <w:t xml:space="preserve">- analiza rozszerzona (centrala): azot ogólny, fosfor ogólny, arsen, kadm, chrom, miedź, nikiel, ołów, cynk, OWO, żelazo ogólne, </w:t>
            </w:r>
            <w:proofErr w:type="spellStart"/>
            <w:r w:rsidRPr="00B40B38">
              <w:t>pH</w:t>
            </w:r>
            <w:proofErr w:type="spellEnd"/>
            <w:r w:rsidRPr="00B40B38">
              <w:t>.</w:t>
            </w:r>
          </w:p>
        </w:tc>
        <w:tc>
          <w:tcPr>
            <w:tcW w:w="765" w:type="pct"/>
            <w:vAlign w:val="center"/>
          </w:tcPr>
          <w:p w14:paraId="749B405C" w14:textId="77777777" w:rsidR="00B40B38" w:rsidRPr="00B40B38" w:rsidRDefault="00B40B38" w:rsidP="00B40B38">
            <w:pPr>
              <w:widowControl w:val="0"/>
              <w:adjustRightInd w:val="0"/>
              <w:spacing w:line="360" w:lineRule="atLeast"/>
              <w:jc w:val="center"/>
              <w:textAlignment w:val="baseline"/>
              <w:rPr>
                <w:bCs/>
              </w:rPr>
            </w:pPr>
            <w:r w:rsidRPr="00B40B38">
              <w:rPr>
                <w:bCs/>
              </w:rPr>
              <w:t>18</w:t>
            </w:r>
          </w:p>
        </w:tc>
        <w:tc>
          <w:tcPr>
            <w:tcW w:w="764" w:type="pct"/>
          </w:tcPr>
          <w:p w14:paraId="0300F4B9"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1FC5BC07" w14:textId="77777777" w:rsidTr="009141B2">
        <w:trPr>
          <w:trHeight w:val="454"/>
          <w:jc w:val="center"/>
        </w:trPr>
        <w:tc>
          <w:tcPr>
            <w:tcW w:w="225" w:type="pct"/>
            <w:vAlign w:val="center"/>
          </w:tcPr>
          <w:p w14:paraId="1562D402" w14:textId="77777777" w:rsidR="00B40B38" w:rsidRPr="00B40B38" w:rsidRDefault="00B40B38" w:rsidP="00B40B38">
            <w:pPr>
              <w:jc w:val="center"/>
              <w:rPr>
                <w:bCs/>
              </w:rPr>
            </w:pPr>
            <w:r w:rsidRPr="00B40B38">
              <w:rPr>
                <w:bCs/>
              </w:rPr>
              <w:t xml:space="preserve"> 3.</w:t>
            </w:r>
          </w:p>
        </w:tc>
        <w:tc>
          <w:tcPr>
            <w:tcW w:w="3246" w:type="pct"/>
            <w:vAlign w:val="center"/>
          </w:tcPr>
          <w:p w14:paraId="0B6C1A29" w14:textId="77777777" w:rsidR="00B40B38" w:rsidRPr="00B40B38" w:rsidRDefault="00B40B38" w:rsidP="00B40B38">
            <w:pPr>
              <w:jc w:val="both"/>
              <w:rPr>
                <w:b/>
              </w:rPr>
            </w:pPr>
            <w:r w:rsidRPr="00B40B38">
              <w:rPr>
                <w:b/>
              </w:rPr>
              <w:t xml:space="preserve">Analiza fizykochemiczna wód dołowych- analiza skrócona: </w:t>
            </w:r>
            <w:proofErr w:type="spellStart"/>
            <w:r w:rsidRPr="00B40B38">
              <w:rPr>
                <w:bCs/>
              </w:rPr>
              <w:t>pH</w:t>
            </w:r>
            <w:proofErr w:type="spellEnd"/>
            <w:r w:rsidRPr="00B40B38">
              <w:rPr>
                <w:bCs/>
              </w:rPr>
              <w:t>, chlorki, siarczany.</w:t>
            </w:r>
          </w:p>
        </w:tc>
        <w:tc>
          <w:tcPr>
            <w:tcW w:w="765" w:type="pct"/>
            <w:vAlign w:val="center"/>
          </w:tcPr>
          <w:p w14:paraId="4D344AAB" w14:textId="77777777" w:rsidR="00B40B38" w:rsidRPr="00B40B38" w:rsidRDefault="00B40B38" w:rsidP="00B40B38">
            <w:pPr>
              <w:widowControl w:val="0"/>
              <w:adjustRightInd w:val="0"/>
              <w:spacing w:line="360" w:lineRule="atLeast"/>
              <w:jc w:val="center"/>
              <w:textAlignment w:val="baseline"/>
              <w:rPr>
                <w:bCs/>
              </w:rPr>
            </w:pPr>
            <w:r w:rsidRPr="00B40B38">
              <w:rPr>
                <w:bCs/>
              </w:rPr>
              <w:t>45</w:t>
            </w:r>
          </w:p>
        </w:tc>
        <w:tc>
          <w:tcPr>
            <w:tcW w:w="764" w:type="pct"/>
          </w:tcPr>
          <w:p w14:paraId="6A216FAA"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5332B5C8" w14:textId="77777777" w:rsidTr="009141B2">
        <w:trPr>
          <w:trHeight w:val="194"/>
          <w:jc w:val="center"/>
        </w:trPr>
        <w:tc>
          <w:tcPr>
            <w:tcW w:w="225" w:type="pct"/>
            <w:vAlign w:val="center"/>
          </w:tcPr>
          <w:p w14:paraId="7FCB2843" w14:textId="77777777" w:rsidR="00B40B38" w:rsidRPr="00B40B38" w:rsidRDefault="00B40B38" w:rsidP="00B40B38">
            <w:pPr>
              <w:jc w:val="center"/>
              <w:rPr>
                <w:bCs/>
              </w:rPr>
            </w:pPr>
            <w:r w:rsidRPr="00B40B38">
              <w:rPr>
                <w:bCs/>
              </w:rPr>
              <w:t>4.</w:t>
            </w:r>
          </w:p>
        </w:tc>
        <w:tc>
          <w:tcPr>
            <w:tcW w:w="3246" w:type="pct"/>
            <w:vAlign w:val="center"/>
          </w:tcPr>
          <w:p w14:paraId="2FD49CBC" w14:textId="77777777" w:rsidR="00B40B38" w:rsidRPr="00B40B38" w:rsidRDefault="00B40B38" w:rsidP="00B40B38">
            <w:pPr>
              <w:tabs>
                <w:tab w:val="left" w:pos="720"/>
                <w:tab w:val="left" w:pos="900"/>
              </w:tabs>
              <w:jc w:val="both"/>
            </w:pPr>
            <w:r w:rsidRPr="00B40B38">
              <w:rPr>
                <w:b/>
              </w:rPr>
              <w:t xml:space="preserve">Analiza fizyko-chemiczna wód dołowych (chodniki wodne) analiza skrócona: </w:t>
            </w:r>
            <w:r w:rsidRPr="00B40B38">
              <w:rPr>
                <w:bCs/>
              </w:rPr>
              <w:t xml:space="preserve">azot amonowy, azot azotynowy, azot azotanowy, </w:t>
            </w:r>
            <w:proofErr w:type="spellStart"/>
            <w:r w:rsidRPr="00B40B38">
              <w:rPr>
                <w:bCs/>
              </w:rPr>
              <w:t>pH</w:t>
            </w:r>
            <w:proofErr w:type="spellEnd"/>
            <w:r w:rsidRPr="00B40B38">
              <w:rPr>
                <w:bCs/>
              </w:rPr>
              <w:t>, zawiesina ogólna, chlorki, siarczany.</w:t>
            </w:r>
          </w:p>
        </w:tc>
        <w:tc>
          <w:tcPr>
            <w:tcW w:w="765" w:type="pct"/>
            <w:vAlign w:val="center"/>
          </w:tcPr>
          <w:p w14:paraId="0A8D9EA8" w14:textId="77777777" w:rsidR="00B40B38" w:rsidRPr="00B40B38" w:rsidRDefault="00B40B38" w:rsidP="00B40B38">
            <w:pPr>
              <w:widowControl w:val="0"/>
              <w:adjustRightInd w:val="0"/>
              <w:spacing w:line="360" w:lineRule="atLeast"/>
              <w:jc w:val="center"/>
              <w:textAlignment w:val="baseline"/>
              <w:rPr>
                <w:bCs/>
              </w:rPr>
            </w:pPr>
            <w:r w:rsidRPr="00B40B38">
              <w:rPr>
                <w:bCs/>
              </w:rPr>
              <w:t>120</w:t>
            </w:r>
          </w:p>
        </w:tc>
        <w:tc>
          <w:tcPr>
            <w:tcW w:w="764" w:type="pct"/>
          </w:tcPr>
          <w:p w14:paraId="760C5C02"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68BDCEA3" w14:textId="77777777" w:rsidTr="009141B2">
        <w:trPr>
          <w:trHeight w:val="194"/>
          <w:jc w:val="center"/>
        </w:trPr>
        <w:tc>
          <w:tcPr>
            <w:tcW w:w="225" w:type="pct"/>
            <w:vAlign w:val="center"/>
          </w:tcPr>
          <w:p w14:paraId="5B7499A3" w14:textId="77777777" w:rsidR="00B40B38" w:rsidRPr="00B40B38" w:rsidRDefault="00B40B38" w:rsidP="00B40B38">
            <w:pPr>
              <w:jc w:val="center"/>
              <w:rPr>
                <w:bCs/>
              </w:rPr>
            </w:pPr>
            <w:r w:rsidRPr="00B40B38">
              <w:rPr>
                <w:bCs/>
              </w:rPr>
              <w:t>5.</w:t>
            </w:r>
          </w:p>
        </w:tc>
        <w:tc>
          <w:tcPr>
            <w:tcW w:w="3246" w:type="pct"/>
            <w:vAlign w:val="center"/>
          </w:tcPr>
          <w:p w14:paraId="2336F635" w14:textId="77777777" w:rsidR="00B40B38" w:rsidRPr="00B40B38" w:rsidRDefault="00B40B38" w:rsidP="00B40B38">
            <w:pPr>
              <w:tabs>
                <w:tab w:val="left" w:pos="720"/>
                <w:tab w:val="left" w:pos="900"/>
              </w:tabs>
              <w:jc w:val="both"/>
              <w:rPr>
                <w:b/>
              </w:rPr>
            </w:pPr>
            <w:r w:rsidRPr="00B40B38">
              <w:rPr>
                <w:b/>
              </w:rPr>
              <w:t xml:space="preserve">Analiza fizykochemiczna wód dołowych odprowadzanych do cieków powierzchniowych (sztolnia): </w:t>
            </w:r>
            <w:proofErr w:type="spellStart"/>
            <w:r w:rsidRPr="00B40B38">
              <w:rPr>
                <w:bCs/>
              </w:rPr>
              <w:t>pH</w:t>
            </w:r>
            <w:proofErr w:type="spellEnd"/>
            <w:r w:rsidRPr="00B40B38">
              <w:rPr>
                <w:bCs/>
              </w:rPr>
              <w:t>, chlorki, siarczany, zawiesina ogólna, akredytowany pobór wód i ścieków.</w:t>
            </w:r>
          </w:p>
        </w:tc>
        <w:tc>
          <w:tcPr>
            <w:tcW w:w="765" w:type="pct"/>
            <w:vAlign w:val="center"/>
          </w:tcPr>
          <w:p w14:paraId="0E9009A0" w14:textId="77777777" w:rsidR="00B40B38" w:rsidRPr="00B40B38" w:rsidRDefault="00B40B38" w:rsidP="00B40B38">
            <w:pPr>
              <w:widowControl w:val="0"/>
              <w:adjustRightInd w:val="0"/>
              <w:spacing w:line="360" w:lineRule="atLeast"/>
              <w:jc w:val="center"/>
              <w:textAlignment w:val="baseline"/>
              <w:rPr>
                <w:bCs/>
              </w:rPr>
            </w:pPr>
            <w:r w:rsidRPr="00B40B38">
              <w:rPr>
                <w:bCs/>
              </w:rPr>
              <w:t>36</w:t>
            </w:r>
          </w:p>
        </w:tc>
        <w:tc>
          <w:tcPr>
            <w:tcW w:w="764" w:type="pct"/>
          </w:tcPr>
          <w:p w14:paraId="46CE05B5"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46BA40BF" w14:textId="77777777" w:rsidTr="009141B2">
        <w:trPr>
          <w:trHeight w:val="288"/>
          <w:jc w:val="center"/>
        </w:trPr>
        <w:tc>
          <w:tcPr>
            <w:tcW w:w="225" w:type="pct"/>
            <w:vAlign w:val="center"/>
          </w:tcPr>
          <w:p w14:paraId="54AD33E8" w14:textId="77777777" w:rsidR="00B40B38" w:rsidRPr="00B40B38" w:rsidRDefault="00B40B38" w:rsidP="00B40B38">
            <w:pPr>
              <w:jc w:val="center"/>
              <w:rPr>
                <w:bCs/>
              </w:rPr>
            </w:pPr>
            <w:r w:rsidRPr="00B40B38">
              <w:rPr>
                <w:bCs/>
              </w:rPr>
              <w:t>6.</w:t>
            </w:r>
          </w:p>
        </w:tc>
        <w:tc>
          <w:tcPr>
            <w:tcW w:w="3246" w:type="pct"/>
            <w:vAlign w:val="center"/>
          </w:tcPr>
          <w:p w14:paraId="13AD2C51" w14:textId="77777777" w:rsidR="00B40B38" w:rsidRPr="00B40B38" w:rsidRDefault="00B40B38" w:rsidP="00B40B38">
            <w:pPr>
              <w:tabs>
                <w:tab w:val="left" w:pos="720"/>
                <w:tab w:val="left" w:pos="900"/>
              </w:tabs>
              <w:jc w:val="both"/>
            </w:pPr>
            <w:r w:rsidRPr="00B40B38">
              <w:rPr>
                <w:b/>
              </w:rPr>
              <w:t xml:space="preserve">Analiza fizyko-chemiczna wód dołowych (chodniki wodne), analiza rozszerzona: </w:t>
            </w:r>
            <w:r w:rsidRPr="00B40B38">
              <w:rPr>
                <w:bCs/>
              </w:rPr>
              <w:t xml:space="preserve">azot amonowy, azot azotynowy, azot azotanowy, </w:t>
            </w:r>
            <w:proofErr w:type="spellStart"/>
            <w:r w:rsidRPr="00B40B38">
              <w:rPr>
                <w:bCs/>
              </w:rPr>
              <w:t>pH</w:t>
            </w:r>
            <w:proofErr w:type="spellEnd"/>
            <w:r w:rsidRPr="00B40B38">
              <w:rPr>
                <w:bCs/>
              </w:rPr>
              <w:t xml:space="preserve">, zawiesina ogólna, substancje rozpuszczone, cynk, kadm, miedź, nikiel, ołów, chrom,  zasadowość „m”, zasadowość „p”, twardość ogólna, twardość węglanowa, twardość </w:t>
            </w:r>
            <w:proofErr w:type="spellStart"/>
            <w:r w:rsidRPr="00B40B38">
              <w:rPr>
                <w:bCs/>
              </w:rPr>
              <w:t>niewęglanowa</w:t>
            </w:r>
            <w:proofErr w:type="spellEnd"/>
            <w:r w:rsidRPr="00B40B38">
              <w:rPr>
                <w:bCs/>
              </w:rPr>
              <w:t>, żelazo, sód, potas, magnez, wapń, wodorowęglany, chlorki, siarczany, azotany, węglany, mineralizacja, azotyny.</w:t>
            </w:r>
          </w:p>
        </w:tc>
        <w:tc>
          <w:tcPr>
            <w:tcW w:w="765" w:type="pct"/>
            <w:vAlign w:val="center"/>
          </w:tcPr>
          <w:p w14:paraId="7589DB84" w14:textId="77777777" w:rsidR="00B40B38" w:rsidRPr="00B40B38" w:rsidRDefault="00B40B38" w:rsidP="00B40B38">
            <w:pPr>
              <w:widowControl w:val="0"/>
              <w:adjustRightInd w:val="0"/>
              <w:spacing w:line="360" w:lineRule="atLeast"/>
              <w:jc w:val="center"/>
              <w:textAlignment w:val="baseline"/>
              <w:rPr>
                <w:bCs/>
              </w:rPr>
            </w:pPr>
            <w:r w:rsidRPr="00B40B38">
              <w:rPr>
                <w:bCs/>
              </w:rPr>
              <w:t>60</w:t>
            </w:r>
          </w:p>
        </w:tc>
        <w:tc>
          <w:tcPr>
            <w:tcW w:w="764" w:type="pct"/>
          </w:tcPr>
          <w:p w14:paraId="44B74AB8"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678B1E75" w14:textId="77777777" w:rsidTr="009141B2">
        <w:trPr>
          <w:trHeight w:val="288"/>
          <w:jc w:val="center"/>
        </w:trPr>
        <w:tc>
          <w:tcPr>
            <w:tcW w:w="225" w:type="pct"/>
            <w:vAlign w:val="center"/>
          </w:tcPr>
          <w:p w14:paraId="7252B94C" w14:textId="77777777" w:rsidR="00B40B38" w:rsidRPr="00B40B38" w:rsidRDefault="00B40B38" w:rsidP="00B40B38">
            <w:pPr>
              <w:jc w:val="center"/>
              <w:rPr>
                <w:bCs/>
              </w:rPr>
            </w:pPr>
            <w:r w:rsidRPr="00B40B38">
              <w:rPr>
                <w:bCs/>
              </w:rPr>
              <w:t>7.</w:t>
            </w:r>
          </w:p>
        </w:tc>
        <w:tc>
          <w:tcPr>
            <w:tcW w:w="3246" w:type="pct"/>
            <w:vAlign w:val="center"/>
          </w:tcPr>
          <w:p w14:paraId="6A9B979C" w14:textId="77777777" w:rsidR="00B40B38" w:rsidRPr="00B40B38" w:rsidRDefault="00B40B38" w:rsidP="00B40B38">
            <w:pPr>
              <w:tabs>
                <w:tab w:val="left" w:pos="720"/>
                <w:tab w:val="left" w:pos="900"/>
              </w:tabs>
              <w:jc w:val="both"/>
              <w:rPr>
                <w:b/>
              </w:rPr>
            </w:pPr>
            <w:r w:rsidRPr="00B40B38">
              <w:rPr>
                <w:b/>
              </w:rPr>
              <w:t>Opinia do oceny agresywności wody w stosunku do stali i betonu</w:t>
            </w:r>
          </w:p>
        </w:tc>
        <w:tc>
          <w:tcPr>
            <w:tcW w:w="765" w:type="pct"/>
            <w:vAlign w:val="center"/>
          </w:tcPr>
          <w:p w14:paraId="6E143760" w14:textId="77777777" w:rsidR="00B40B38" w:rsidRPr="00B40B38" w:rsidRDefault="00B40B38" w:rsidP="00B40B38">
            <w:pPr>
              <w:widowControl w:val="0"/>
              <w:adjustRightInd w:val="0"/>
              <w:spacing w:line="360" w:lineRule="atLeast"/>
              <w:jc w:val="center"/>
              <w:textAlignment w:val="baseline"/>
              <w:rPr>
                <w:bCs/>
              </w:rPr>
            </w:pPr>
            <w:r w:rsidRPr="00B40B38">
              <w:rPr>
                <w:bCs/>
              </w:rPr>
              <w:t>6</w:t>
            </w:r>
          </w:p>
        </w:tc>
        <w:tc>
          <w:tcPr>
            <w:tcW w:w="764" w:type="pct"/>
          </w:tcPr>
          <w:p w14:paraId="189D59CF"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69333535" w14:textId="77777777" w:rsidTr="009141B2">
        <w:trPr>
          <w:trHeight w:val="288"/>
          <w:jc w:val="center"/>
        </w:trPr>
        <w:tc>
          <w:tcPr>
            <w:tcW w:w="225" w:type="pct"/>
            <w:vAlign w:val="center"/>
          </w:tcPr>
          <w:p w14:paraId="5F1C5A8D" w14:textId="77777777" w:rsidR="00B40B38" w:rsidRPr="00B40B38" w:rsidRDefault="00B40B38" w:rsidP="00B40B38">
            <w:pPr>
              <w:jc w:val="center"/>
              <w:rPr>
                <w:bCs/>
              </w:rPr>
            </w:pPr>
            <w:r w:rsidRPr="00B40B38">
              <w:rPr>
                <w:bCs/>
              </w:rPr>
              <w:t>8.</w:t>
            </w:r>
          </w:p>
        </w:tc>
        <w:tc>
          <w:tcPr>
            <w:tcW w:w="3246" w:type="pct"/>
            <w:vAlign w:val="center"/>
          </w:tcPr>
          <w:p w14:paraId="5DCAAA37" w14:textId="77777777" w:rsidR="00B40B38" w:rsidRPr="00B40B38" w:rsidRDefault="00B40B38" w:rsidP="00B40B38">
            <w:pPr>
              <w:tabs>
                <w:tab w:val="left" w:pos="720"/>
                <w:tab w:val="left" w:pos="900"/>
              </w:tabs>
              <w:jc w:val="both"/>
              <w:rPr>
                <w:b/>
              </w:rPr>
            </w:pPr>
            <w:r w:rsidRPr="00B40B38">
              <w:rPr>
                <w:b/>
              </w:rPr>
              <w:t xml:space="preserve">Odczyn </w:t>
            </w:r>
            <w:proofErr w:type="spellStart"/>
            <w:r w:rsidRPr="00B40B38">
              <w:rPr>
                <w:b/>
              </w:rPr>
              <w:t>pH</w:t>
            </w:r>
            <w:proofErr w:type="spellEnd"/>
          </w:p>
        </w:tc>
        <w:tc>
          <w:tcPr>
            <w:tcW w:w="765" w:type="pct"/>
            <w:vAlign w:val="center"/>
          </w:tcPr>
          <w:p w14:paraId="42F0D566" w14:textId="77777777" w:rsidR="00B40B38" w:rsidRPr="00B40B38" w:rsidRDefault="00B40B38" w:rsidP="00B40B38">
            <w:pPr>
              <w:widowControl w:val="0"/>
              <w:adjustRightInd w:val="0"/>
              <w:spacing w:line="360" w:lineRule="atLeast"/>
              <w:jc w:val="center"/>
              <w:textAlignment w:val="baseline"/>
              <w:rPr>
                <w:bCs/>
              </w:rPr>
            </w:pPr>
            <w:r w:rsidRPr="00B40B38">
              <w:rPr>
                <w:bCs/>
              </w:rPr>
              <w:t>15</w:t>
            </w:r>
          </w:p>
        </w:tc>
        <w:tc>
          <w:tcPr>
            <w:tcW w:w="764" w:type="pct"/>
          </w:tcPr>
          <w:p w14:paraId="2C378698"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694FDF0A" w14:textId="77777777" w:rsidTr="009141B2">
        <w:trPr>
          <w:trHeight w:val="382"/>
          <w:jc w:val="center"/>
        </w:trPr>
        <w:tc>
          <w:tcPr>
            <w:tcW w:w="225" w:type="pct"/>
            <w:vAlign w:val="center"/>
          </w:tcPr>
          <w:p w14:paraId="6C8D10BC" w14:textId="77777777" w:rsidR="00B40B38" w:rsidRPr="00B40B38" w:rsidRDefault="00B40B38" w:rsidP="00B40B38">
            <w:pPr>
              <w:jc w:val="center"/>
              <w:rPr>
                <w:bCs/>
              </w:rPr>
            </w:pPr>
            <w:r w:rsidRPr="00B40B38">
              <w:rPr>
                <w:bCs/>
              </w:rPr>
              <w:t>9.</w:t>
            </w:r>
          </w:p>
        </w:tc>
        <w:tc>
          <w:tcPr>
            <w:tcW w:w="3246" w:type="pct"/>
            <w:vAlign w:val="center"/>
          </w:tcPr>
          <w:p w14:paraId="7AC7FE5E" w14:textId="77777777" w:rsidR="00B40B38" w:rsidRPr="00B40B38" w:rsidRDefault="00B40B38" w:rsidP="00B40B38">
            <w:pPr>
              <w:rPr>
                <w:b/>
                <w:bCs/>
              </w:rPr>
            </w:pPr>
            <w:r w:rsidRPr="00B40B38">
              <w:rPr>
                <w:b/>
                <w:bCs/>
              </w:rPr>
              <w:t>Pobór średniodobowy</w:t>
            </w:r>
          </w:p>
        </w:tc>
        <w:tc>
          <w:tcPr>
            <w:tcW w:w="765" w:type="pct"/>
            <w:vAlign w:val="center"/>
          </w:tcPr>
          <w:p w14:paraId="657668F0" w14:textId="77777777" w:rsidR="00B40B38" w:rsidRPr="00B40B38" w:rsidRDefault="00B40B38" w:rsidP="00B40B38">
            <w:pPr>
              <w:widowControl w:val="0"/>
              <w:adjustRightInd w:val="0"/>
              <w:spacing w:line="360" w:lineRule="atLeast"/>
              <w:jc w:val="center"/>
              <w:textAlignment w:val="baseline"/>
              <w:rPr>
                <w:bCs/>
              </w:rPr>
            </w:pPr>
            <w:r w:rsidRPr="00B40B38">
              <w:rPr>
                <w:bCs/>
              </w:rPr>
              <w:t>15</w:t>
            </w:r>
          </w:p>
        </w:tc>
        <w:tc>
          <w:tcPr>
            <w:tcW w:w="764" w:type="pct"/>
          </w:tcPr>
          <w:p w14:paraId="0AA4A4B8"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0783C207" w14:textId="77777777" w:rsidTr="009141B2">
        <w:trPr>
          <w:trHeight w:val="382"/>
          <w:jc w:val="center"/>
        </w:trPr>
        <w:tc>
          <w:tcPr>
            <w:tcW w:w="225" w:type="pct"/>
            <w:vAlign w:val="center"/>
          </w:tcPr>
          <w:p w14:paraId="382C6550" w14:textId="77777777" w:rsidR="00B40B38" w:rsidRPr="00B40B38" w:rsidRDefault="00B40B38" w:rsidP="00B40B38">
            <w:pPr>
              <w:jc w:val="center"/>
              <w:rPr>
                <w:bCs/>
              </w:rPr>
            </w:pPr>
            <w:r w:rsidRPr="00B40B38">
              <w:rPr>
                <w:bCs/>
              </w:rPr>
              <w:t>10</w:t>
            </w:r>
          </w:p>
        </w:tc>
        <w:tc>
          <w:tcPr>
            <w:tcW w:w="3246" w:type="pct"/>
            <w:vAlign w:val="center"/>
          </w:tcPr>
          <w:p w14:paraId="1A37905F" w14:textId="77777777" w:rsidR="00B40B38" w:rsidRPr="00B40B38" w:rsidRDefault="00B40B38" w:rsidP="00B40B38">
            <w:pPr>
              <w:rPr>
                <w:b/>
                <w:bCs/>
              </w:rPr>
            </w:pPr>
            <w:r w:rsidRPr="00B40B38">
              <w:rPr>
                <w:b/>
                <w:bCs/>
              </w:rPr>
              <w:t xml:space="preserve">Rozszerzona analiza wód dołowych odprowadzanych do Rowu Murckowskiego: </w:t>
            </w:r>
            <w:r w:rsidRPr="00B40B38">
              <w:t xml:space="preserve">chlorki, siarczany, zawiesina ogólna, pobór średniodobowy, </w:t>
            </w:r>
            <w:proofErr w:type="spellStart"/>
            <w:r w:rsidRPr="00B40B38">
              <w:t>pH</w:t>
            </w:r>
            <w:proofErr w:type="spellEnd"/>
            <w:r w:rsidRPr="00B40B38">
              <w:t>, azot ogólny, substancje ropopochodne, azotyny, azotany, azot amonowy, miedź, chrom, cynk, kadm, nikiel ołów, żelazo, mangan, mineralizacja ogólna.</w:t>
            </w:r>
          </w:p>
        </w:tc>
        <w:tc>
          <w:tcPr>
            <w:tcW w:w="765" w:type="pct"/>
            <w:vAlign w:val="center"/>
          </w:tcPr>
          <w:p w14:paraId="60AA4BF9" w14:textId="77777777" w:rsidR="00B40B38" w:rsidRPr="00B40B38" w:rsidRDefault="00B40B38" w:rsidP="00B40B38">
            <w:pPr>
              <w:widowControl w:val="0"/>
              <w:adjustRightInd w:val="0"/>
              <w:spacing w:line="360" w:lineRule="atLeast"/>
              <w:jc w:val="center"/>
              <w:textAlignment w:val="baseline"/>
              <w:rPr>
                <w:bCs/>
              </w:rPr>
            </w:pPr>
            <w:r w:rsidRPr="00B40B38">
              <w:rPr>
                <w:bCs/>
              </w:rPr>
              <w:t>4</w:t>
            </w:r>
          </w:p>
        </w:tc>
        <w:tc>
          <w:tcPr>
            <w:tcW w:w="764" w:type="pct"/>
          </w:tcPr>
          <w:p w14:paraId="003189E5"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3E6AC90E" w14:textId="77777777" w:rsidTr="009141B2">
        <w:trPr>
          <w:trHeight w:val="454"/>
          <w:jc w:val="center"/>
        </w:trPr>
        <w:tc>
          <w:tcPr>
            <w:tcW w:w="225" w:type="pct"/>
            <w:vAlign w:val="center"/>
          </w:tcPr>
          <w:p w14:paraId="64B743FC" w14:textId="77777777" w:rsidR="00B40B38" w:rsidRPr="00B40B38" w:rsidRDefault="00B40B38" w:rsidP="00B40B38">
            <w:pPr>
              <w:jc w:val="center"/>
              <w:rPr>
                <w:bCs/>
              </w:rPr>
            </w:pPr>
            <w:r w:rsidRPr="00B40B38">
              <w:rPr>
                <w:bCs/>
              </w:rPr>
              <w:t>11</w:t>
            </w:r>
          </w:p>
        </w:tc>
        <w:tc>
          <w:tcPr>
            <w:tcW w:w="3246" w:type="pct"/>
            <w:vAlign w:val="center"/>
          </w:tcPr>
          <w:p w14:paraId="65B800AA" w14:textId="77777777" w:rsidR="00B40B38" w:rsidRPr="00B40B38" w:rsidRDefault="00B40B38" w:rsidP="00B40B38">
            <w:pPr>
              <w:rPr>
                <w:b/>
              </w:rPr>
            </w:pPr>
            <w:r w:rsidRPr="00B40B38">
              <w:rPr>
                <w:b/>
              </w:rPr>
              <w:t>Chlorki, siarczany, zawiesina ogólna</w:t>
            </w:r>
          </w:p>
        </w:tc>
        <w:tc>
          <w:tcPr>
            <w:tcW w:w="765" w:type="pct"/>
            <w:vAlign w:val="center"/>
          </w:tcPr>
          <w:p w14:paraId="5EFE5A6A" w14:textId="77777777" w:rsidR="00B40B38" w:rsidRPr="00B40B38" w:rsidRDefault="00B40B38" w:rsidP="00B40B38">
            <w:pPr>
              <w:widowControl w:val="0"/>
              <w:adjustRightInd w:val="0"/>
              <w:spacing w:line="360" w:lineRule="atLeast"/>
              <w:jc w:val="center"/>
              <w:textAlignment w:val="baseline"/>
              <w:rPr>
                <w:bCs/>
              </w:rPr>
            </w:pPr>
            <w:r w:rsidRPr="00B40B38">
              <w:rPr>
                <w:bCs/>
              </w:rPr>
              <w:t>15</w:t>
            </w:r>
          </w:p>
        </w:tc>
        <w:tc>
          <w:tcPr>
            <w:tcW w:w="764" w:type="pct"/>
          </w:tcPr>
          <w:p w14:paraId="5EDF7A7C"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1CAE97E8" w14:textId="77777777" w:rsidTr="009141B2">
        <w:trPr>
          <w:trHeight w:val="454"/>
          <w:jc w:val="center"/>
        </w:trPr>
        <w:tc>
          <w:tcPr>
            <w:tcW w:w="225" w:type="pct"/>
            <w:vAlign w:val="center"/>
          </w:tcPr>
          <w:p w14:paraId="21AFE80B" w14:textId="77777777" w:rsidR="00B40B38" w:rsidRPr="00B40B38" w:rsidRDefault="00B40B38" w:rsidP="00B40B38">
            <w:pPr>
              <w:jc w:val="center"/>
              <w:rPr>
                <w:bCs/>
              </w:rPr>
            </w:pPr>
            <w:r w:rsidRPr="00B40B38">
              <w:rPr>
                <w:bCs/>
              </w:rPr>
              <w:t xml:space="preserve">12 </w:t>
            </w:r>
          </w:p>
        </w:tc>
        <w:tc>
          <w:tcPr>
            <w:tcW w:w="3246" w:type="pct"/>
            <w:vAlign w:val="center"/>
          </w:tcPr>
          <w:p w14:paraId="7465AC2F" w14:textId="77777777" w:rsidR="00B40B38" w:rsidRPr="00B40B38" w:rsidRDefault="00B40B38" w:rsidP="00B40B38">
            <w:pPr>
              <w:rPr>
                <w:b/>
              </w:rPr>
            </w:pPr>
            <w:r w:rsidRPr="00B40B38">
              <w:rPr>
                <w:b/>
              </w:rPr>
              <w:t xml:space="preserve">Analiza fizykochemiczna wód dołowych odprowadzanych do cieków powierzchniowych(sztolnia): </w:t>
            </w:r>
            <w:proofErr w:type="spellStart"/>
            <w:r w:rsidRPr="00B40B38">
              <w:rPr>
                <w:bCs/>
              </w:rPr>
              <w:t>pH</w:t>
            </w:r>
            <w:proofErr w:type="spellEnd"/>
            <w:r w:rsidRPr="00B40B38">
              <w:rPr>
                <w:bCs/>
              </w:rPr>
              <w:t>, chlorki, siarczany, zawiesina, pobór wód i  ścieków średniodobowy.</w:t>
            </w:r>
          </w:p>
        </w:tc>
        <w:tc>
          <w:tcPr>
            <w:tcW w:w="765" w:type="pct"/>
            <w:vAlign w:val="center"/>
          </w:tcPr>
          <w:p w14:paraId="7B8B7E22" w14:textId="77777777" w:rsidR="00B40B38" w:rsidRPr="00B40B38" w:rsidRDefault="00B40B38" w:rsidP="00B40B38">
            <w:pPr>
              <w:widowControl w:val="0"/>
              <w:adjustRightInd w:val="0"/>
              <w:spacing w:line="360" w:lineRule="atLeast"/>
              <w:jc w:val="center"/>
              <w:textAlignment w:val="baseline"/>
              <w:rPr>
                <w:bCs/>
              </w:rPr>
            </w:pPr>
            <w:r w:rsidRPr="00B40B38">
              <w:rPr>
                <w:bCs/>
              </w:rPr>
              <w:t>15</w:t>
            </w:r>
          </w:p>
        </w:tc>
        <w:tc>
          <w:tcPr>
            <w:tcW w:w="764" w:type="pct"/>
          </w:tcPr>
          <w:p w14:paraId="3172D052"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79EA338F" w14:textId="77777777" w:rsidTr="009141B2">
        <w:trPr>
          <w:trHeight w:val="454"/>
          <w:jc w:val="center"/>
        </w:trPr>
        <w:tc>
          <w:tcPr>
            <w:tcW w:w="225" w:type="pct"/>
            <w:vAlign w:val="center"/>
          </w:tcPr>
          <w:p w14:paraId="71066902" w14:textId="77777777" w:rsidR="00B40B38" w:rsidRPr="00B40B38" w:rsidRDefault="00B40B38" w:rsidP="00B40B38">
            <w:pPr>
              <w:jc w:val="center"/>
              <w:rPr>
                <w:bCs/>
              </w:rPr>
            </w:pPr>
            <w:r w:rsidRPr="00B40B38">
              <w:rPr>
                <w:bCs/>
              </w:rPr>
              <w:t>13</w:t>
            </w:r>
          </w:p>
        </w:tc>
        <w:tc>
          <w:tcPr>
            <w:tcW w:w="3246" w:type="pct"/>
            <w:vAlign w:val="center"/>
          </w:tcPr>
          <w:p w14:paraId="1DF767BE" w14:textId="77777777" w:rsidR="00B40B38" w:rsidRPr="00B40B38" w:rsidRDefault="00B40B38" w:rsidP="00B40B38">
            <w:pPr>
              <w:rPr>
                <w:b/>
              </w:rPr>
            </w:pPr>
            <w:r w:rsidRPr="00B40B38">
              <w:rPr>
                <w:b/>
              </w:rPr>
              <w:t xml:space="preserve">Analiza fizykochemiczna odcieków w związku z wykorzystaniem odpadów </w:t>
            </w:r>
            <w:proofErr w:type="spellStart"/>
            <w:r w:rsidRPr="00B40B38">
              <w:rPr>
                <w:b/>
              </w:rPr>
              <w:t>energetycznych-standardowe</w:t>
            </w:r>
            <w:proofErr w:type="spellEnd"/>
            <w:r w:rsidRPr="00B40B38">
              <w:rPr>
                <w:b/>
              </w:rPr>
              <w:t xml:space="preserve">: </w:t>
            </w:r>
            <w:r w:rsidRPr="00B40B38">
              <w:rPr>
                <w:bCs/>
              </w:rPr>
              <w:t xml:space="preserve">chlorki, siarczany,, zawiesina ogólna, </w:t>
            </w:r>
            <w:proofErr w:type="spellStart"/>
            <w:r w:rsidRPr="00B40B38">
              <w:rPr>
                <w:bCs/>
              </w:rPr>
              <w:t>pH</w:t>
            </w:r>
            <w:proofErr w:type="spellEnd"/>
            <w:r w:rsidRPr="00B40B38">
              <w:rPr>
                <w:bCs/>
              </w:rPr>
              <w:t>, azotyny, azotany, azot amonowy, azot azotynowy, azot azotanowy, przewodnictwo właściwe, jony amonu.</w:t>
            </w:r>
          </w:p>
        </w:tc>
        <w:tc>
          <w:tcPr>
            <w:tcW w:w="765" w:type="pct"/>
            <w:vAlign w:val="center"/>
          </w:tcPr>
          <w:p w14:paraId="37539ACC" w14:textId="77777777" w:rsidR="00B40B38" w:rsidRPr="00B40B38" w:rsidRDefault="00B40B38" w:rsidP="00B40B38">
            <w:pPr>
              <w:widowControl w:val="0"/>
              <w:adjustRightInd w:val="0"/>
              <w:spacing w:line="360" w:lineRule="atLeast"/>
              <w:jc w:val="center"/>
              <w:textAlignment w:val="baseline"/>
              <w:rPr>
                <w:bCs/>
              </w:rPr>
            </w:pPr>
            <w:r w:rsidRPr="00B40B38">
              <w:rPr>
                <w:bCs/>
              </w:rPr>
              <w:t>72</w:t>
            </w:r>
          </w:p>
        </w:tc>
        <w:tc>
          <w:tcPr>
            <w:tcW w:w="764" w:type="pct"/>
          </w:tcPr>
          <w:p w14:paraId="1D66557C"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563DD385" w14:textId="77777777" w:rsidTr="009141B2">
        <w:trPr>
          <w:trHeight w:val="582"/>
          <w:jc w:val="center"/>
        </w:trPr>
        <w:tc>
          <w:tcPr>
            <w:tcW w:w="225" w:type="pct"/>
            <w:vAlign w:val="center"/>
          </w:tcPr>
          <w:p w14:paraId="28C8FA06" w14:textId="77777777" w:rsidR="00B40B38" w:rsidRPr="00B40B38" w:rsidRDefault="00B40B38" w:rsidP="00B40B38">
            <w:pPr>
              <w:jc w:val="center"/>
              <w:rPr>
                <w:bCs/>
              </w:rPr>
            </w:pPr>
            <w:r w:rsidRPr="00B40B38">
              <w:rPr>
                <w:bCs/>
              </w:rPr>
              <w:t>14</w:t>
            </w:r>
          </w:p>
        </w:tc>
        <w:tc>
          <w:tcPr>
            <w:tcW w:w="3246" w:type="pct"/>
            <w:vAlign w:val="center"/>
          </w:tcPr>
          <w:p w14:paraId="412C826F" w14:textId="77777777" w:rsidR="00B40B38" w:rsidRPr="00B40B38" w:rsidRDefault="00B40B38" w:rsidP="00B40B38">
            <w:pPr>
              <w:rPr>
                <w:b/>
                <w:sz w:val="36"/>
                <w:szCs w:val="36"/>
              </w:rPr>
            </w:pPr>
            <w:r w:rsidRPr="00B40B38">
              <w:rPr>
                <w:b/>
              </w:rPr>
              <w:t xml:space="preserve">Analiza fizyko-chemiczna ścieków odprowadzanych do wód powierzchniowych (Bolina </w:t>
            </w:r>
            <w:proofErr w:type="spellStart"/>
            <w:r w:rsidRPr="00B40B38">
              <w:rPr>
                <w:b/>
              </w:rPr>
              <w:t>Płd</w:t>
            </w:r>
            <w:proofErr w:type="spellEnd"/>
            <w:r w:rsidRPr="00B40B38">
              <w:rPr>
                <w:b/>
              </w:rPr>
              <w:t xml:space="preserve">): </w:t>
            </w:r>
            <w:r w:rsidRPr="00B40B38">
              <w:rPr>
                <w:bCs/>
              </w:rPr>
              <w:t>zawiesina ogólna, chlorki, siarczany, pobór wód i ścieków średniodobowy.</w:t>
            </w:r>
          </w:p>
        </w:tc>
        <w:tc>
          <w:tcPr>
            <w:tcW w:w="765" w:type="pct"/>
            <w:vAlign w:val="center"/>
          </w:tcPr>
          <w:p w14:paraId="6394B663" w14:textId="77777777" w:rsidR="00B40B38" w:rsidRPr="00B40B38" w:rsidRDefault="00B40B38" w:rsidP="00B40B38">
            <w:pPr>
              <w:widowControl w:val="0"/>
              <w:adjustRightInd w:val="0"/>
              <w:spacing w:line="360" w:lineRule="atLeast"/>
              <w:jc w:val="center"/>
              <w:textAlignment w:val="baseline"/>
              <w:rPr>
                <w:bCs/>
              </w:rPr>
            </w:pPr>
            <w:r w:rsidRPr="00B40B38">
              <w:rPr>
                <w:bCs/>
              </w:rPr>
              <w:t>18</w:t>
            </w:r>
          </w:p>
        </w:tc>
        <w:tc>
          <w:tcPr>
            <w:tcW w:w="764" w:type="pct"/>
          </w:tcPr>
          <w:p w14:paraId="5B25DA8A"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19891BA0" w14:textId="77777777" w:rsidTr="009141B2">
        <w:trPr>
          <w:trHeight w:val="278"/>
          <w:jc w:val="center"/>
        </w:trPr>
        <w:tc>
          <w:tcPr>
            <w:tcW w:w="225" w:type="pct"/>
            <w:vAlign w:val="center"/>
          </w:tcPr>
          <w:p w14:paraId="1CE88B08" w14:textId="77777777" w:rsidR="00B40B38" w:rsidRPr="00B40B38" w:rsidRDefault="00B40B38" w:rsidP="00B40B38">
            <w:pPr>
              <w:jc w:val="center"/>
              <w:rPr>
                <w:bCs/>
              </w:rPr>
            </w:pPr>
            <w:r w:rsidRPr="00B40B38">
              <w:rPr>
                <w:bCs/>
              </w:rPr>
              <w:t>15</w:t>
            </w:r>
          </w:p>
        </w:tc>
        <w:tc>
          <w:tcPr>
            <w:tcW w:w="3246" w:type="pct"/>
            <w:vAlign w:val="center"/>
          </w:tcPr>
          <w:p w14:paraId="202A7319" w14:textId="77777777" w:rsidR="00B40B38" w:rsidRPr="00B40B38" w:rsidRDefault="00B40B38" w:rsidP="00B40B38">
            <w:pPr>
              <w:rPr>
                <w:b/>
                <w:sz w:val="36"/>
                <w:szCs w:val="36"/>
              </w:rPr>
            </w:pPr>
            <w:r w:rsidRPr="00B40B38">
              <w:rPr>
                <w:b/>
              </w:rPr>
              <w:t>Akredytowany pobór</w:t>
            </w:r>
          </w:p>
        </w:tc>
        <w:tc>
          <w:tcPr>
            <w:tcW w:w="765" w:type="pct"/>
            <w:vAlign w:val="center"/>
          </w:tcPr>
          <w:p w14:paraId="178E3A9C" w14:textId="77777777" w:rsidR="00B40B38" w:rsidRPr="00B40B38" w:rsidRDefault="00B40B38" w:rsidP="00B40B38">
            <w:pPr>
              <w:widowControl w:val="0"/>
              <w:adjustRightInd w:val="0"/>
              <w:spacing w:line="360" w:lineRule="atLeast"/>
              <w:jc w:val="center"/>
              <w:textAlignment w:val="baseline"/>
              <w:rPr>
                <w:bCs/>
              </w:rPr>
            </w:pPr>
            <w:r w:rsidRPr="00B40B38">
              <w:rPr>
                <w:bCs/>
              </w:rPr>
              <w:t>15</w:t>
            </w:r>
          </w:p>
        </w:tc>
        <w:tc>
          <w:tcPr>
            <w:tcW w:w="764" w:type="pct"/>
          </w:tcPr>
          <w:p w14:paraId="466B32CF"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75B97C0F" w14:textId="77777777" w:rsidTr="009141B2">
        <w:trPr>
          <w:trHeight w:val="144"/>
          <w:jc w:val="center"/>
        </w:trPr>
        <w:tc>
          <w:tcPr>
            <w:tcW w:w="225" w:type="pct"/>
            <w:vAlign w:val="center"/>
          </w:tcPr>
          <w:p w14:paraId="3BF5763B" w14:textId="77777777" w:rsidR="00B40B38" w:rsidRPr="00B40B38" w:rsidRDefault="00B40B38" w:rsidP="00B40B38">
            <w:pPr>
              <w:jc w:val="center"/>
              <w:rPr>
                <w:bCs/>
              </w:rPr>
            </w:pPr>
            <w:r w:rsidRPr="00B40B38">
              <w:rPr>
                <w:bCs/>
              </w:rPr>
              <w:lastRenderedPageBreak/>
              <w:t>16</w:t>
            </w:r>
          </w:p>
        </w:tc>
        <w:tc>
          <w:tcPr>
            <w:tcW w:w="3246" w:type="pct"/>
            <w:vAlign w:val="center"/>
          </w:tcPr>
          <w:p w14:paraId="52C59C9C" w14:textId="77777777" w:rsidR="00B40B38" w:rsidRPr="00B40B38" w:rsidRDefault="00B40B38" w:rsidP="00B40B38">
            <w:r w:rsidRPr="00B40B38">
              <w:rPr>
                <w:b/>
                <w:bCs/>
              </w:rPr>
              <w:t>Analiza fizyko-chemiczna bakteriologia</w:t>
            </w:r>
            <w:r w:rsidRPr="00B40B38">
              <w:t xml:space="preserve"> (monitoring kontrolny wód wykorzystywanych w procesie p.poż oraz wody z łaźni): bakterie z grupy coli, </w:t>
            </w:r>
            <w:proofErr w:type="spellStart"/>
            <w:r w:rsidRPr="00B40B38">
              <w:t>escherichia</w:t>
            </w:r>
            <w:proofErr w:type="spellEnd"/>
            <w:r w:rsidRPr="00B40B38">
              <w:t xml:space="preserve"> Coli, </w:t>
            </w:r>
            <w:proofErr w:type="spellStart"/>
            <w:r w:rsidRPr="00B40B38">
              <w:t>enterokoki</w:t>
            </w:r>
            <w:proofErr w:type="spellEnd"/>
            <w:r w:rsidRPr="00B40B38">
              <w:t xml:space="preserve"> kałowe, ogólna liczba mikroorganizmów w 22±2° C.</w:t>
            </w:r>
          </w:p>
        </w:tc>
        <w:tc>
          <w:tcPr>
            <w:tcW w:w="765" w:type="pct"/>
            <w:vAlign w:val="center"/>
          </w:tcPr>
          <w:p w14:paraId="0215EB16" w14:textId="77777777" w:rsidR="00B40B38" w:rsidRPr="00B40B38" w:rsidRDefault="00B40B38" w:rsidP="00B40B38">
            <w:pPr>
              <w:widowControl w:val="0"/>
              <w:adjustRightInd w:val="0"/>
              <w:spacing w:line="360" w:lineRule="atLeast"/>
              <w:jc w:val="center"/>
              <w:textAlignment w:val="baseline"/>
              <w:rPr>
                <w:bCs/>
              </w:rPr>
            </w:pPr>
            <w:r w:rsidRPr="00B40B38">
              <w:rPr>
                <w:bCs/>
              </w:rPr>
              <w:t>21</w:t>
            </w:r>
          </w:p>
        </w:tc>
        <w:tc>
          <w:tcPr>
            <w:tcW w:w="764" w:type="pct"/>
          </w:tcPr>
          <w:p w14:paraId="1DE85960"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59FCFDBE" w14:textId="77777777" w:rsidTr="009141B2">
        <w:trPr>
          <w:trHeight w:val="454"/>
          <w:jc w:val="center"/>
        </w:trPr>
        <w:tc>
          <w:tcPr>
            <w:tcW w:w="225" w:type="pct"/>
            <w:vAlign w:val="center"/>
          </w:tcPr>
          <w:p w14:paraId="67D94787" w14:textId="77777777" w:rsidR="00B40B38" w:rsidRPr="00B40B38" w:rsidRDefault="00B40B38" w:rsidP="00B40B38">
            <w:pPr>
              <w:jc w:val="center"/>
              <w:rPr>
                <w:bCs/>
              </w:rPr>
            </w:pPr>
            <w:r w:rsidRPr="00B40B38">
              <w:rPr>
                <w:bCs/>
              </w:rPr>
              <w:t>17</w:t>
            </w:r>
          </w:p>
        </w:tc>
        <w:tc>
          <w:tcPr>
            <w:tcW w:w="3246" w:type="pct"/>
            <w:vAlign w:val="center"/>
          </w:tcPr>
          <w:p w14:paraId="1599FE75" w14:textId="77777777" w:rsidR="00B40B38" w:rsidRPr="00B40B38" w:rsidRDefault="00B40B38" w:rsidP="00B40B38">
            <w:r w:rsidRPr="00B40B38">
              <w:rPr>
                <w:b/>
                <w:bCs/>
              </w:rPr>
              <w:t xml:space="preserve">Analiza fizykochemiczna wód </w:t>
            </w:r>
            <w:proofErr w:type="spellStart"/>
            <w:r w:rsidRPr="00B40B38">
              <w:rPr>
                <w:b/>
                <w:bCs/>
              </w:rPr>
              <w:t>dołowych-analiza</w:t>
            </w:r>
            <w:proofErr w:type="spellEnd"/>
            <w:r w:rsidRPr="00B40B38">
              <w:rPr>
                <w:b/>
                <w:bCs/>
              </w:rPr>
              <w:t xml:space="preserve"> pełna</w:t>
            </w:r>
            <w:r w:rsidRPr="00B40B38">
              <w:t xml:space="preserve">: azot amonowy, azot azotynowy, azot azotanowy, </w:t>
            </w:r>
            <w:proofErr w:type="spellStart"/>
            <w:r w:rsidRPr="00B40B38">
              <w:t>pH</w:t>
            </w:r>
            <w:proofErr w:type="spellEnd"/>
            <w:r w:rsidRPr="00B40B38">
              <w:t xml:space="preserve">, zawiesina ogólna, substancje rozpuszczone, cynk, kadm, miedź, nikiel, ołów, chrom, żelazo, sód, potas, magnez, wapń zasadowość „m”, zasadowość „p”, twardość ogólna, twardość węglanowa, twardość </w:t>
            </w:r>
            <w:proofErr w:type="spellStart"/>
            <w:r w:rsidRPr="00B40B38">
              <w:t>niewęglanowa</w:t>
            </w:r>
            <w:proofErr w:type="spellEnd"/>
            <w:r w:rsidRPr="00B40B38">
              <w:t>, wodorowęglany, chlorki, siarczany, azotany, węglany, azotyny.</w:t>
            </w:r>
          </w:p>
        </w:tc>
        <w:tc>
          <w:tcPr>
            <w:tcW w:w="765" w:type="pct"/>
            <w:vAlign w:val="center"/>
          </w:tcPr>
          <w:p w14:paraId="4FC37E02" w14:textId="77777777" w:rsidR="00B40B38" w:rsidRPr="00B40B38" w:rsidRDefault="00B40B38" w:rsidP="00B40B38">
            <w:pPr>
              <w:widowControl w:val="0"/>
              <w:adjustRightInd w:val="0"/>
              <w:spacing w:line="360" w:lineRule="atLeast"/>
              <w:jc w:val="center"/>
              <w:textAlignment w:val="baseline"/>
              <w:rPr>
                <w:bCs/>
              </w:rPr>
            </w:pPr>
            <w:r w:rsidRPr="00B40B38">
              <w:rPr>
                <w:bCs/>
              </w:rPr>
              <w:t>78</w:t>
            </w:r>
          </w:p>
        </w:tc>
        <w:tc>
          <w:tcPr>
            <w:tcW w:w="764" w:type="pct"/>
          </w:tcPr>
          <w:p w14:paraId="19C5F2B6"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60577F12" w14:textId="77777777" w:rsidTr="009141B2">
        <w:trPr>
          <w:trHeight w:val="254"/>
          <w:jc w:val="center"/>
        </w:trPr>
        <w:tc>
          <w:tcPr>
            <w:tcW w:w="225" w:type="pct"/>
            <w:vAlign w:val="center"/>
          </w:tcPr>
          <w:p w14:paraId="599F42C1" w14:textId="77777777" w:rsidR="00B40B38" w:rsidRPr="00B40B38" w:rsidRDefault="00B40B38" w:rsidP="00B40B38">
            <w:pPr>
              <w:jc w:val="center"/>
              <w:rPr>
                <w:bCs/>
              </w:rPr>
            </w:pPr>
            <w:r w:rsidRPr="00B40B38">
              <w:rPr>
                <w:bCs/>
              </w:rPr>
              <w:t>18</w:t>
            </w:r>
          </w:p>
        </w:tc>
        <w:tc>
          <w:tcPr>
            <w:tcW w:w="3246" w:type="pct"/>
            <w:vAlign w:val="center"/>
          </w:tcPr>
          <w:p w14:paraId="4DD0D30F" w14:textId="77777777" w:rsidR="00B40B38" w:rsidRPr="00B40B38" w:rsidRDefault="00B40B38" w:rsidP="00B40B38">
            <w:pPr>
              <w:rPr>
                <w:b/>
                <w:bCs/>
              </w:rPr>
            </w:pPr>
            <w:r w:rsidRPr="00B40B38">
              <w:rPr>
                <w:b/>
                <w:bCs/>
              </w:rPr>
              <w:t>Przewodność właściwa</w:t>
            </w:r>
          </w:p>
        </w:tc>
        <w:tc>
          <w:tcPr>
            <w:tcW w:w="765" w:type="pct"/>
            <w:vAlign w:val="center"/>
          </w:tcPr>
          <w:p w14:paraId="5F3DC455" w14:textId="77777777" w:rsidR="00B40B38" w:rsidRPr="00B40B38" w:rsidRDefault="00B40B38" w:rsidP="00B40B38">
            <w:pPr>
              <w:widowControl w:val="0"/>
              <w:adjustRightInd w:val="0"/>
              <w:spacing w:line="360" w:lineRule="atLeast"/>
              <w:jc w:val="center"/>
              <w:textAlignment w:val="baseline"/>
              <w:rPr>
                <w:bCs/>
              </w:rPr>
            </w:pPr>
            <w:r w:rsidRPr="00B40B38">
              <w:rPr>
                <w:bCs/>
              </w:rPr>
              <w:t>110</w:t>
            </w:r>
          </w:p>
        </w:tc>
        <w:tc>
          <w:tcPr>
            <w:tcW w:w="764" w:type="pct"/>
          </w:tcPr>
          <w:p w14:paraId="5FA1E192"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0CA64354" w14:textId="77777777" w:rsidTr="009141B2">
        <w:trPr>
          <w:trHeight w:val="346"/>
          <w:jc w:val="center"/>
        </w:trPr>
        <w:tc>
          <w:tcPr>
            <w:tcW w:w="225" w:type="pct"/>
            <w:vAlign w:val="center"/>
          </w:tcPr>
          <w:p w14:paraId="17B2B7FF" w14:textId="77777777" w:rsidR="00B40B38" w:rsidRPr="00B40B38" w:rsidRDefault="00B40B38" w:rsidP="00B40B38">
            <w:pPr>
              <w:jc w:val="center"/>
              <w:rPr>
                <w:bCs/>
              </w:rPr>
            </w:pPr>
            <w:r w:rsidRPr="00B40B38">
              <w:rPr>
                <w:bCs/>
              </w:rPr>
              <w:t>19</w:t>
            </w:r>
          </w:p>
        </w:tc>
        <w:tc>
          <w:tcPr>
            <w:tcW w:w="3246" w:type="pct"/>
            <w:vAlign w:val="center"/>
          </w:tcPr>
          <w:p w14:paraId="3E497F0A" w14:textId="77777777" w:rsidR="00B40B38" w:rsidRPr="00B40B38" w:rsidRDefault="00B40B38" w:rsidP="00B40B38">
            <w:r w:rsidRPr="00B40B38">
              <w:rPr>
                <w:b/>
                <w:bCs/>
              </w:rPr>
              <w:t>Analiza dodatkowa</w:t>
            </w:r>
            <w:r w:rsidRPr="00B40B38">
              <w:t>: czterochlorek węgla (CCl4), kadm, bar, fenole lotne, nikiel, srebro, węglowodory ropopochodne, azot amonowy, azot azotynowy, fosfor ogólny, akredytowany pobór</w:t>
            </w:r>
          </w:p>
        </w:tc>
        <w:tc>
          <w:tcPr>
            <w:tcW w:w="765" w:type="pct"/>
            <w:vAlign w:val="center"/>
          </w:tcPr>
          <w:p w14:paraId="249B6E76" w14:textId="77777777" w:rsidR="00B40B38" w:rsidRPr="00B40B38" w:rsidRDefault="00B40B38" w:rsidP="00B40B38">
            <w:pPr>
              <w:widowControl w:val="0"/>
              <w:adjustRightInd w:val="0"/>
              <w:spacing w:line="360" w:lineRule="atLeast"/>
              <w:jc w:val="center"/>
              <w:textAlignment w:val="baseline"/>
              <w:rPr>
                <w:bCs/>
              </w:rPr>
            </w:pPr>
            <w:r w:rsidRPr="00B40B38">
              <w:rPr>
                <w:bCs/>
              </w:rPr>
              <w:t>2</w:t>
            </w:r>
          </w:p>
        </w:tc>
        <w:tc>
          <w:tcPr>
            <w:tcW w:w="764" w:type="pct"/>
          </w:tcPr>
          <w:p w14:paraId="79E977CF"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2C691873" w14:textId="77777777" w:rsidTr="009141B2">
        <w:trPr>
          <w:trHeight w:val="310"/>
          <w:jc w:val="center"/>
        </w:trPr>
        <w:tc>
          <w:tcPr>
            <w:tcW w:w="225" w:type="pct"/>
            <w:vAlign w:val="center"/>
          </w:tcPr>
          <w:p w14:paraId="61719C32" w14:textId="77777777" w:rsidR="00B40B38" w:rsidRPr="00B40B38" w:rsidRDefault="00B40B38" w:rsidP="00B40B38">
            <w:pPr>
              <w:jc w:val="center"/>
              <w:rPr>
                <w:bCs/>
              </w:rPr>
            </w:pPr>
            <w:r w:rsidRPr="00B40B38">
              <w:rPr>
                <w:bCs/>
              </w:rPr>
              <w:t>20</w:t>
            </w:r>
          </w:p>
        </w:tc>
        <w:tc>
          <w:tcPr>
            <w:tcW w:w="3246" w:type="pct"/>
            <w:vAlign w:val="center"/>
          </w:tcPr>
          <w:p w14:paraId="5E820A38" w14:textId="77777777" w:rsidR="00B40B38" w:rsidRPr="00B40B38" w:rsidRDefault="00B40B38" w:rsidP="00B40B38">
            <w:r w:rsidRPr="00B40B38">
              <w:rPr>
                <w:b/>
                <w:bCs/>
              </w:rPr>
              <w:t>Analiza fizyko-chemiczna wód opadowych odprowadzanych do cieków powierzchniowych (Bolina Zachodnia):</w:t>
            </w:r>
            <w:r w:rsidRPr="00B40B38">
              <w:t xml:space="preserve"> zawiesina ogólna, węglowodory ropopochodne.</w:t>
            </w:r>
          </w:p>
        </w:tc>
        <w:tc>
          <w:tcPr>
            <w:tcW w:w="765" w:type="pct"/>
            <w:vAlign w:val="center"/>
          </w:tcPr>
          <w:p w14:paraId="3DCF014D" w14:textId="77777777" w:rsidR="00B40B38" w:rsidRPr="00B40B38" w:rsidRDefault="00B40B38" w:rsidP="00B40B38">
            <w:pPr>
              <w:widowControl w:val="0"/>
              <w:adjustRightInd w:val="0"/>
              <w:spacing w:line="360" w:lineRule="atLeast"/>
              <w:jc w:val="center"/>
              <w:textAlignment w:val="baseline"/>
              <w:rPr>
                <w:bCs/>
              </w:rPr>
            </w:pPr>
            <w:r w:rsidRPr="00B40B38">
              <w:rPr>
                <w:bCs/>
              </w:rPr>
              <w:t>6</w:t>
            </w:r>
          </w:p>
        </w:tc>
        <w:tc>
          <w:tcPr>
            <w:tcW w:w="764" w:type="pct"/>
          </w:tcPr>
          <w:p w14:paraId="4971C395"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7AA7A245" w14:textId="77777777" w:rsidTr="009141B2">
        <w:trPr>
          <w:trHeight w:val="226"/>
          <w:jc w:val="center"/>
        </w:trPr>
        <w:tc>
          <w:tcPr>
            <w:tcW w:w="225" w:type="pct"/>
            <w:vAlign w:val="center"/>
          </w:tcPr>
          <w:p w14:paraId="56DBCE24" w14:textId="77777777" w:rsidR="00B40B38" w:rsidRPr="00B40B38" w:rsidRDefault="00B40B38" w:rsidP="00B40B38">
            <w:pPr>
              <w:jc w:val="center"/>
              <w:rPr>
                <w:bCs/>
              </w:rPr>
            </w:pPr>
            <w:r w:rsidRPr="00B40B38">
              <w:rPr>
                <w:bCs/>
              </w:rPr>
              <w:t>21</w:t>
            </w:r>
          </w:p>
        </w:tc>
        <w:tc>
          <w:tcPr>
            <w:tcW w:w="3246" w:type="pct"/>
            <w:vAlign w:val="center"/>
          </w:tcPr>
          <w:p w14:paraId="4980172A" w14:textId="77777777" w:rsidR="00B40B38" w:rsidRPr="00B40B38" w:rsidRDefault="00B40B38" w:rsidP="00B40B38">
            <w:r w:rsidRPr="00B40B38">
              <w:rPr>
                <w:b/>
                <w:bCs/>
              </w:rPr>
              <w:t xml:space="preserve">Analiza fizykochemiczna wód </w:t>
            </w:r>
            <w:proofErr w:type="spellStart"/>
            <w:r w:rsidRPr="00B40B38">
              <w:rPr>
                <w:b/>
                <w:bCs/>
              </w:rPr>
              <w:t>dołowych-analiza</w:t>
            </w:r>
            <w:proofErr w:type="spellEnd"/>
            <w:r w:rsidRPr="00B40B38">
              <w:rPr>
                <w:b/>
                <w:bCs/>
              </w:rPr>
              <w:t xml:space="preserve"> pełna + CO2</w:t>
            </w:r>
            <w:r w:rsidRPr="00B40B38">
              <w:t xml:space="preserve">: azot amonowy, azot azotynowy, azot azotanowy, </w:t>
            </w:r>
            <w:proofErr w:type="spellStart"/>
            <w:r w:rsidRPr="00B40B38">
              <w:t>pH</w:t>
            </w:r>
            <w:proofErr w:type="spellEnd"/>
            <w:r w:rsidRPr="00B40B38">
              <w:t xml:space="preserve">, zawiesina ogólna, substancje rozpuszczone, cynk, kadm, miedź, nikiel, ołów, chrom, żelazo, sód, potas, magnez, wapń zasadowość „m”, zasadowość „p”, twardość ogólna, twardość węglanowa, twardość </w:t>
            </w:r>
            <w:proofErr w:type="spellStart"/>
            <w:r w:rsidRPr="00B40B38">
              <w:t>niewęglanowa</w:t>
            </w:r>
            <w:proofErr w:type="spellEnd"/>
            <w:r w:rsidRPr="00B40B38">
              <w:t>, chlorki, siarczany, azotany, azotyny, węglany, wodorowęglany, CO2 wolny, CO2 agresywny.</w:t>
            </w:r>
          </w:p>
        </w:tc>
        <w:tc>
          <w:tcPr>
            <w:tcW w:w="765" w:type="pct"/>
            <w:vAlign w:val="center"/>
          </w:tcPr>
          <w:p w14:paraId="5205892A" w14:textId="77777777" w:rsidR="00B40B38" w:rsidRPr="00B40B38" w:rsidRDefault="00B40B38" w:rsidP="00B40B38">
            <w:pPr>
              <w:widowControl w:val="0"/>
              <w:adjustRightInd w:val="0"/>
              <w:spacing w:line="360" w:lineRule="atLeast"/>
              <w:jc w:val="center"/>
              <w:textAlignment w:val="baseline"/>
              <w:rPr>
                <w:bCs/>
              </w:rPr>
            </w:pPr>
            <w:r w:rsidRPr="00B40B38">
              <w:rPr>
                <w:bCs/>
              </w:rPr>
              <w:t>36</w:t>
            </w:r>
          </w:p>
        </w:tc>
        <w:tc>
          <w:tcPr>
            <w:tcW w:w="764" w:type="pct"/>
          </w:tcPr>
          <w:p w14:paraId="396BE11B"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5220726E" w14:textId="77777777" w:rsidTr="009141B2">
        <w:trPr>
          <w:trHeight w:val="296"/>
          <w:jc w:val="center"/>
        </w:trPr>
        <w:tc>
          <w:tcPr>
            <w:tcW w:w="225" w:type="pct"/>
            <w:vAlign w:val="center"/>
          </w:tcPr>
          <w:p w14:paraId="0C092CA0" w14:textId="77777777" w:rsidR="00B40B38" w:rsidRPr="00B40B38" w:rsidRDefault="00B40B38" w:rsidP="00B40B38">
            <w:pPr>
              <w:jc w:val="center"/>
              <w:rPr>
                <w:bCs/>
              </w:rPr>
            </w:pPr>
            <w:r w:rsidRPr="00B40B38">
              <w:rPr>
                <w:bCs/>
              </w:rPr>
              <w:t>22</w:t>
            </w:r>
          </w:p>
        </w:tc>
        <w:tc>
          <w:tcPr>
            <w:tcW w:w="3246" w:type="pct"/>
            <w:vAlign w:val="center"/>
          </w:tcPr>
          <w:p w14:paraId="5701BDD5" w14:textId="77777777" w:rsidR="00B40B38" w:rsidRPr="00B40B38" w:rsidRDefault="00B40B38" w:rsidP="00B40B38">
            <w:r w:rsidRPr="00B40B38">
              <w:rPr>
                <w:b/>
                <w:bCs/>
              </w:rPr>
              <w:t xml:space="preserve">Analiza fizykochemiczna odcieków w związku wykorzystaniem odpadów </w:t>
            </w:r>
            <w:proofErr w:type="spellStart"/>
            <w:r w:rsidRPr="00B40B38">
              <w:rPr>
                <w:b/>
                <w:bCs/>
              </w:rPr>
              <w:t>energetycznych-badania</w:t>
            </w:r>
            <w:proofErr w:type="spellEnd"/>
            <w:r w:rsidRPr="00B40B38">
              <w:rPr>
                <w:b/>
                <w:bCs/>
              </w:rPr>
              <w:t xml:space="preserve"> szczegółowe:</w:t>
            </w:r>
            <w:r w:rsidRPr="00B40B38">
              <w:t xml:space="preserve"> chlorki, bromki, Jodki, siarczany, zawiesina ogólna, magnez, mangan, wapń, nikiel, cynk, ołów, kadm, miedź, chrom, żelazo, sód, Si jako krzemiany, </w:t>
            </w:r>
            <w:proofErr w:type="spellStart"/>
            <w:r w:rsidRPr="00B40B38">
              <w:t>pH</w:t>
            </w:r>
            <w:proofErr w:type="spellEnd"/>
            <w:r w:rsidRPr="00B40B38">
              <w:t>, azotyny, azotany, zasadowość „p”, zasadowość „m”, potas, węglany, wodorowęglany, substancje rozpuszczone, azot amonowy, azot azotynowy, azot azotanowy, przewodnictwo właściwe, jony amonu.</w:t>
            </w:r>
          </w:p>
        </w:tc>
        <w:tc>
          <w:tcPr>
            <w:tcW w:w="765" w:type="pct"/>
            <w:vAlign w:val="center"/>
          </w:tcPr>
          <w:p w14:paraId="78DC67B2" w14:textId="77777777" w:rsidR="00B40B38" w:rsidRPr="00B40B38" w:rsidRDefault="00B40B38" w:rsidP="00B40B38">
            <w:pPr>
              <w:widowControl w:val="0"/>
              <w:adjustRightInd w:val="0"/>
              <w:spacing w:line="360" w:lineRule="atLeast"/>
              <w:jc w:val="center"/>
              <w:textAlignment w:val="baseline"/>
              <w:rPr>
                <w:bCs/>
              </w:rPr>
            </w:pPr>
            <w:r w:rsidRPr="00B40B38">
              <w:rPr>
                <w:bCs/>
              </w:rPr>
              <w:t>48</w:t>
            </w:r>
          </w:p>
        </w:tc>
        <w:tc>
          <w:tcPr>
            <w:tcW w:w="764" w:type="pct"/>
          </w:tcPr>
          <w:p w14:paraId="3A831745"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241AFE99" w14:textId="77777777" w:rsidTr="009141B2">
        <w:trPr>
          <w:trHeight w:val="259"/>
          <w:jc w:val="center"/>
        </w:trPr>
        <w:tc>
          <w:tcPr>
            <w:tcW w:w="225" w:type="pct"/>
            <w:vAlign w:val="center"/>
          </w:tcPr>
          <w:p w14:paraId="41D2C0ED" w14:textId="77777777" w:rsidR="00B40B38" w:rsidRPr="00B40B38" w:rsidRDefault="00B40B38" w:rsidP="00B40B38">
            <w:pPr>
              <w:jc w:val="center"/>
              <w:rPr>
                <w:bCs/>
              </w:rPr>
            </w:pPr>
            <w:r w:rsidRPr="00B40B38">
              <w:rPr>
                <w:bCs/>
              </w:rPr>
              <w:t>23</w:t>
            </w:r>
          </w:p>
        </w:tc>
        <w:tc>
          <w:tcPr>
            <w:tcW w:w="3246" w:type="pct"/>
            <w:vAlign w:val="center"/>
          </w:tcPr>
          <w:p w14:paraId="4D400B34" w14:textId="77777777" w:rsidR="00B40B38" w:rsidRPr="00B40B38" w:rsidRDefault="00B40B38" w:rsidP="00B40B38">
            <w:r w:rsidRPr="00B40B38">
              <w:rPr>
                <w:b/>
                <w:bCs/>
              </w:rPr>
              <w:t>Analiza fizyko-chemiczna wód opadowych odprowadzanych do cieków powierzchniowych (Bolina Zachodnia)</w:t>
            </w:r>
            <w:r w:rsidRPr="00B40B38">
              <w:t>: zawiesina ogólna, węglowodory ropopochodne, akredytowany pobór wód i ścieków.</w:t>
            </w:r>
          </w:p>
        </w:tc>
        <w:tc>
          <w:tcPr>
            <w:tcW w:w="765" w:type="pct"/>
            <w:vAlign w:val="center"/>
          </w:tcPr>
          <w:p w14:paraId="2CFAB231" w14:textId="77777777" w:rsidR="00B40B38" w:rsidRPr="00B40B38" w:rsidRDefault="00B40B38" w:rsidP="00B40B38">
            <w:pPr>
              <w:widowControl w:val="0"/>
              <w:adjustRightInd w:val="0"/>
              <w:spacing w:line="360" w:lineRule="atLeast"/>
              <w:jc w:val="center"/>
              <w:textAlignment w:val="baseline"/>
              <w:rPr>
                <w:bCs/>
              </w:rPr>
            </w:pPr>
            <w:r w:rsidRPr="00B40B38">
              <w:rPr>
                <w:bCs/>
              </w:rPr>
              <w:t>6</w:t>
            </w:r>
          </w:p>
        </w:tc>
        <w:tc>
          <w:tcPr>
            <w:tcW w:w="764" w:type="pct"/>
          </w:tcPr>
          <w:p w14:paraId="2892D5A6"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4A57AF0E" w14:textId="77777777" w:rsidTr="009141B2">
        <w:trPr>
          <w:trHeight w:val="164"/>
          <w:jc w:val="center"/>
        </w:trPr>
        <w:tc>
          <w:tcPr>
            <w:tcW w:w="225" w:type="pct"/>
            <w:vAlign w:val="center"/>
          </w:tcPr>
          <w:p w14:paraId="3AA5FD63" w14:textId="77777777" w:rsidR="00B40B38" w:rsidRPr="00B40B38" w:rsidRDefault="00B40B38" w:rsidP="00B40B38">
            <w:pPr>
              <w:jc w:val="center"/>
              <w:rPr>
                <w:bCs/>
              </w:rPr>
            </w:pPr>
            <w:r w:rsidRPr="00B40B38">
              <w:rPr>
                <w:bCs/>
              </w:rPr>
              <w:t>24</w:t>
            </w:r>
          </w:p>
        </w:tc>
        <w:tc>
          <w:tcPr>
            <w:tcW w:w="3246" w:type="pct"/>
            <w:vAlign w:val="center"/>
          </w:tcPr>
          <w:p w14:paraId="0CF69596" w14:textId="77777777" w:rsidR="00B40B38" w:rsidRPr="00B40B38" w:rsidRDefault="00B40B38" w:rsidP="00B40B38">
            <w:r w:rsidRPr="00B40B38">
              <w:rPr>
                <w:b/>
                <w:bCs/>
              </w:rPr>
              <w:t>Analiza fizyko-chemiczna ścieków odprowadzanych do wód powierzchniowych (Bolina Płd.)</w:t>
            </w:r>
            <w:r w:rsidRPr="00B40B38">
              <w:t>: zawiesina ogólna, chlorki, siarczany, akredytowany pobór wód i ścieków.</w:t>
            </w:r>
          </w:p>
        </w:tc>
        <w:tc>
          <w:tcPr>
            <w:tcW w:w="765" w:type="pct"/>
            <w:vAlign w:val="center"/>
          </w:tcPr>
          <w:p w14:paraId="6AD54E11" w14:textId="77777777" w:rsidR="00B40B38" w:rsidRPr="00B40B38" w:rsidRDefault="00B40B38" w:rsidP="00B40B38">
            <w:pPr>
              <w:widowControl w:val="0"/>
              <w:adjustRightInd w:val="0"/>
              <w:spacing w:line="360" w:lineRule="atLeast"/>
              <w:jc w:val="center"/>
              <w:textAlignment w:val="baseline"/>
              <w:rPr>
                <w:bCs/>
              </w:rPr>
            </w:pPr>
            <w:r w:rsidRPr="00B40B38">
              <w:rPr>
                <w:bCs/>
              </w:rPr>
              <w:t>36</w:t>
            </w:r>
          </w:p>
        </w:tc>
        <w:tc>
          <w:tcPr>
            <w:tcW w:w="764" w:type="pct"/>
          </w:tcPr>
          <w:p w14:paraId="1420D352" w14:textId="77777777" w:rsidR="00B40B38" w:rsidRPr="00B40B38" w:rsidRDefault="00B40B38" w:rsidP="00B40B38">
            <w:pPr>
              <w:widowControl w:val="0"/>
              <w:adjustRightInd w:val="0"/>
              <w:spacing w:line="360" w:lineRule="atLeast"/>
              <w:jc w:val="center"/>
              <w:textAlignment w:val="baseline"/>
              <w:rPr>
                <w:bCs/>
              </w:rPr>
            </w:pPr>
          </w:p>
        </w:tc>
      </w:tr>
      <w:tr w:rsidR="00B40B38" w:rsidRPr="00B40B38" w14:paraId="30DE9A7D" w14:textId="77777777" w:rsidTr="009141B2">
        <w:trPr>
          <w:trHeight w:val="454"/>
          <w:jc w:val="center"/>
        </w:trPr>
        <w:tc>
          <w:tcPr>
            <w:tcW w:w="225" w:type="pct"/>
            <w:vAlign w:val="center"/>
          </w:tcPr>
          <w:p w14:paraId="20E383C1" w14:textId="77777777" w:rsidR="00B40B38" w:rsidRPr="00B40B38" w:rsidRDefault="00B40B38" w:rsidP="00B40B38">
            <w:pPr>
              <w:jc w:val="center"/>
              <w:rPr>
                <w:bCs/>
              </w:rPr>
            </w:pPr>
            <w:r w:rsidRPr="00B40B38">
              <w:rPr>
                <w:bCs/>
              </w:rPr>
              <w:t>25</w:t>
            </w:r>
          </w:p>
        </w:tc>
        <w:tc>
          <w:tcPr>
            <w:tcW w:w="3246" w:type="pct"/>
            <w:vAlign w:val="center"/>
          </w:tcPr>
          <w:p w14:paraId="53424A85" w14:textId="77777777" w:rsidR="00B40B38" w:rsidRPr="00B40B38" w:rsidRDefault="00B40B38" w:rsidP="00B40B38">
            <w:pPr>
              <w:tabs>
                <w:tab w:val="num" w:pos="709"/>
                <w:tab w:val="num" w:pos="3600"/>
              </w:tabs>
              <w:rPr>
                <w:b/>
                <w:bCs/>
              </w:rPr>
            </w:pPr>
            <w:r w:rsidRPr="00B40B38">
              <w:t>Analiza fizykochemiczna wód opadowych odprowadzanych do cieku powierzchniowego (Zygmunt):</w:t>
            </w:r>
            <w:r w:rsidRPr="00B40B38">
              <w:rPr>
                <w:b/>
                <w:bCs/>
              </w:rPr>
              <w:t xml:space="preserve"> zawiesina ogólna, węglowodory ropopochodne, akredytowany pobór wód i ścieków.</w:t>
            </w:r>
          </w:p>
        </w:tc>
        <w:tc>
          <w:tcPr>
            <w:tcW w:w="765" w:type="pct"/>
            <w:vAlign w:val="center"/>
          </w:tcPr>
          <w:p w14:paraId="3131AE21" w14:textId="77777777" w:rsidR="00B40B38" w:rsidRPr="00B40B38" w:rsidRDefault="00B40B38" w:rsidP="00B40B38">
            <w:pPr>
              <w:widowControl w:val="0"/>
              <w:adjustRightInd w:val="0"/>
              <w:spacing w:line="360" w:lineRule="atLeast"/>
              <w:jc w:val="center"/>
              <w:textAlignment w:val="baseline"/>
              <w:rPr>
                <w:bCs/>
              </w:rPr>
            </w:pPr>
            <w:r w:rsidRPr="00B40B38">
              <w:rPr>
                <w:bCs/>
              </w:rPr>
              <w:t>6</w:t>
            </w:r>
          </w:p>
        </w:tc>
        <w:tc>
          <w:tcPr>
            <w:tcW w:w="764" w:type="pct"/>
          </w:tcPr>
          <w:p w14:paraId="59F1EB59" w14:textId="77777777" w:rsidR="00B40B38" w:rsidRPr="00B40B38" w:rsidRDefault="00B40B38" w:rsidP="00B40B38">
            <w:pPr>
              <w:widowControl w:val="0"/>
              <w:adjustRightInd w:val="0"/>
              <w:spacing w:line="360" w:lineRule="atLeast"/>
              <w:jc w:val="center"/>
              <w:textAlignment w:val="baseline"/>
              <w:rPr>
                <w:bCs/>
              </w:rPr>
            </w:pPr>
          </w:p>
        </w:tc>
      </w:tr>
    </w:tbl>
    <w:p w14:paraId="4B83AA2C" w14:textId="77777777" w:rsidR="00F47A06" w:rsidRPr="00F47A06" w:rsidRDefault="00F47A06" w:rsidP="00F47A06">
      <w:pPr>
        <w:widowControl w:val="0"/>
        <w:adjustRightInd w:val="0"/>
        <w:spacing w:line="360" w:lineRule="atLeast"/>
        <w:jc w:val="center"/>
        <w:textAlignment w:val="baseline"/>
        <w:rPr>
          <w:bCs/>
          <w:sz w:val="24"/>
          <w:szCs w:val="24"/>
          <w:u w:val="single"/>
        </w:rPr>
      </w:pPr>
    </w:p>
    <w:p w14:paraId="046B1A67" w14:textId="77777777" w:rsidR="00F47A06" w:rsidRDefault="00F47A06" w:rsidP="00F47A06">
      <w:pPr>
        <w:spacing w:after="160" w:line="259" w:lineRule="auto"/>
        <w:rPr>
          <w:sz w:val="24"/>
          <w:szCs w:val="24"/>
          <w:u w:val="single"/>
        </w:rPr>
      </w:pPr>
    </w:p>
    <w:p w14:paraId="35FAE022" w14:textId="10576930" w:rsidR="00F47A06" w:rsidRPr="00F47A06" w:rsidRDefault="00F47A06" w:rsidP="00F47A06">
      <w:pPr>
        <w:spacing w:after="160" w:line="259" w:lineRule="auto"/>
        <w:rPr>
          <w:b/>
          <w:bCs/>
          <w:sz w:val="22"/>
          <w:szCs w:val="22"/>
        </w:rPr>
      </w:pPr>
      <w:r w:rsidRPr="00F47A06">
        <w:rPr>
          <w:sz w:val="24"/>
          <w:szCs w:val="24"/>
          <w:u w:val="single"/>
        </w:rPr>
        <w:t>Oddział KWK</w:t>
      </w:r>
      <w:r w:rsidRPr="00F47A06">
        <w:rPr>
          <w:bCs/>
          <w:sz w:val="24"/>
          <w:szCs w:val="24"/>
          <w:u w:val="single"/>
        </w:rPr>
        <w:t xml:space="preserve"> Staszic-Wujek Ruch Wujek</w:t>
      </w:r>
    </w:p>
    <w:p w14:paraId="2232220A" w14:textId="77777777" w:rsidR="00F47A06" w:rsidRPr="00F47A06" w:rsidRDefault="00F47A06" w:rsidP="00F47A06">
      <w:pPr>
        <w:tabs>
          <w:tab w:val="left" w:pos="4055"/>
        </w:tabs>
        <w:jc w:val="center"/>
        <w:rPr>
          <w:sz w:val="16"/>
          <w:szCs w:val="16"/>
        </w:rPr>
      </w:pPr>
    </w:p>
    <w:tbl>
      <w:tblPr>
        <w:tblW w:w="9065" w:type="dxa"/>
        <w:jc w:val="center"/>
        <w:tblCellMar>
          <w:left w:w="70" w:type="dxa"/>
          <w:right w:w="70" w:type="dxa"/>
        </w:tblCellMar>
        <w:tblLook w:val="04A0" w:firstRow="1" w:lastRow="0" w:firstColumn="1" w:lastColumn="0" w:noHBand="0" w:noVBand="1"/>
      </w:tblPr>
      <w:tblGrid>
        <w:gridCol w:w="420"/>
        <w:gridCol w:w="5812"/>
        <w:gridCol w:w="1722"/>
        <w:gridCol w:w="1111"/>
      </w:tblGrid>
      <w:tr w:rsidR="00F47A06" w:rsidRPr="008E7F50" w14:paraId="2151AE3E" w14:textId="39AD2D70" w:rsidTr="00C130BA">
        <w:trPr>
          <w:trHeight w:val="300"/>
          <w:jc w:val="center"/>
        </w:trPr>
        <w:tc>
          <w:tcPr>
            <w:tcW w:w="420" w:type="dxa"/>
            <w:tcBorders>
              <w:top w:val="single" w:sz="4" w:space="0" w:color="auto"/>
              <w:left w:val="single" w:sz="4" w:space="0" w:color="auto"/>
              <w:bottom w:val="single" w:sz="4" w:space="0" w:color="auto"/>
              <w:right w:val="single" w:sz="4" w:space="0" w:color="auto"/>
            </w:tcBorders>
            <w:noWrap/>
            <w:vAlign w:val="center"/>
            <w:hideMark/>
          </w:tcPr>
          <w:p w14:paraId="1DDB8762" w14:textId="77777777" w:rsidR="00F47A06" w:rsidRPr="008E7F50" w:rsidRDefault="00F47A06" w:rsidP="00F202F4">
            <w:pPr>
              <w:rPr>
                <w:sz w:val="18"/>
                <w:szCs w:val="18"/>
              </w:rPr>
            </w:pPr>
            <w:r w:rsidRPr="008E7F50">
              <w:rPr>
                <w:sz w:val="18"/>
                <w:szCs w:val="18"/>
              </w:rPr>
              <w:t>Lp.</w:t>
            </w:r>
          </w:p>
        </w:tc>
        <w:tc>
          <w:tcPr>
            <w:tcW w:w="5812" w:type="dxa"/>
            <w:tcBorders>
              <w:top w:val="single" w:sz="4" w:space="0" w:color="auto"/>
              <w:left w:val="nil"/>
              <w:bottom w:val="single" w:sz="4" w:space="0" w:color="auto"/>
              <w:right w:val="single" w:sz="4" w:space="0" w:color="auto"/>
            </w:tcBorders>
            <w:noWrap/>
            <w:hideMark/>
          </w:tcPr>
          <w:p w14:paraId="09E57C05" w14:textId="77777777" w:rsidR="00F47A06" w:rsidRPr="008E7F50" w:rsidRDefault="00F47A06" w:rsidP="00F202F4">
            <w:pPr>
              <w:rPr>
                <w:b/>
                <w:bCs/>
                <w:sz w:val="18"/>
                <w:szCs w:val="18"/>
              </w:rPr>
            </w:pPr>
            <w:r w:rsidRPr="008E7F50">
              <w:rPr>
                <w:b/>
                <w:bCs/>
                <w:sz w:val="18"/>
                <w:szCs w:val="18"/>
              </w:rPr>
              <w:t>Rodzaj analizy</w:t>
            </w:r>
          </w:p>
        </w:tc>
        <w:tc>
          <w:tcPr>
            <w:tcW w:w="1722" w:type="dxa"/>
            <w:tcBorders>
              <w:top w:val="single" w:sz="4" w:space="0" w:color="auto"/>
              <w:left w:val="nil"/>
              <w:bottom w:val="single" w:sz="4" w:space="0" w:color="auto"/>
              <w:right w:val="single" w:sz="4" w:space="0" w:color="auto"/>
            </w:tcBorders>
            <w:noWrap/>
            <w:vAlign w:val="bottom"/>
            <w:hideMark/>
          </w:tcPr>
          <w:p w14:paraId="43D36EE2" w14:textId="271756E3" w:rsidR="00F47A06" w:rsidRPr="008E7F50" w:rsidRDefault="00F47A06" w:rsidP="00F202F4">
            <w:pPr>
              <w:rPr>
                <w:b/>
                <w:bCs/>
                <w:sz w:val="18"/>
                <w:szCs w:val="18"/>
              </w:rPr>
            </w:pPr>
            <w:r w:rsidRPr="00F47A06">
              <w:rPr>
                <w:b/>
                <w:bCs/>
                <w:sz w:val="18"/>
                <w:szCs w:val="18"/>
              </w:rPr>
              <w:t xml:space="preserve">Planowana ilość prób w okresie obowiązywania umowy </w:t>
            </w:r>
            <w:r>
              <w:rPr>
                <w:b/>
                <w:bCs/>
                <w:sz w:val="18"/>
                <w:szCs w:val="18"/>
              </w:rPr>
              <w:t>24</w:t>
            </w:r>
            <w:r w:rsidRPr="00F47A06">
              <w:rPr>
                <w:b/>
                <w:bCs/>
                <w:sz w:val="18"/>
                <w:szCs w:val="18"/>
              </w:rPr>
              <w:t xml:space="preserve"> miesięcy</w:t>
            </w:r>
          </w:p>
        </w:tc>
        <w:tc>
          <w:tcPr>
            <w:tcW w:w="1111" w:type="dxa"/>
            <w:tcBorders>
              <w:top w:val="single" w:sz="4" w:space="0" w:color="auto"/>
              <w:left w:val="nil"/>
              <w:bottom w:val="single" w:sz="4" w:space="0" w:color="auto"/>
              <w:right w:val="single" w:sz="4" w:space="0" w:color="auto"/>
            </w:tcBorders>
          </w:tcPr>
          <w:p w14:paraId="43B4EAF8" w14:textId="58DA3D09" w:rsidR="00F47A06" w:rsidRPr="008E7F50" w:rsidRDefault="00F47A06" w:rsidP="00F202F4">
            <w:pPr>
              <w:rPr>
                <w:b/>
                <w:bCs/>
                <w:sz w:val="18"/>
                <w:szCs w:val="18"/>
              </w:rPr>
            </w:pPr>
            <w:r>
              <w:rPr>
                <w:b/>
                <w:bCs/>
                <w:sz w:val="18"/>
                <w:szCs w:val="18"/>
              </w:rPr>
              <w:t>Cena jednostkowa analizy</w:t>
            </w:r>
          </w:p>
        </w:tc>
      </w:tr>
      <w:tr w:rsidR="00F47A06" w:rsidRPr="008E7F50" w14:paraId="1A22A4EE" w14:textId="0EA6F84D" w:rsidTr="00C130BA">
        <w:trPr>
          <w:trHeight w:val="285"/>
          <w:jc w:val="center"/>
        </w:trPr>
        <w:tc>
          <w:tcPr>
            <w:tcW w:w="420" w:type="dxa"/>
            <w:vMerge w:val="restart"/>
            <w:tcBorders>
              <w:top w:val="nil"/>
              <w:left w:val="single" w:sz="4" w:space="0" w:color="auto"/>
              <w:bottom w:val="single" w:sz="4" w:space="0" w:color="auto"/>
              <w:right w:val="single" w:sz="4" w:space="0" w:color="auto"/>
            </w:tcBorders>
            <w:noWrap/>
            <w:vAlign w:val="center"/>
            <w:hideMark/>
          </w:tcPr>
          <w:p w14:paraId="559647B4" w14:textId="23D94E2B" w:rsidR="00F47A06" w:rsidRPr="008E7F50" w:rsidRDefault="00F47A06" w:rsidP="00F202F4">
            <w:pPr>
              <w:rPr>
                <w:sz w:val="18"/>
                <w:szCs w:val="18"/>
              </w:rPr>
            </w:pPr>
            <w:r>
              <w:rPr>
                <w:sz w:val="18"/>
                <w:szCs w:val="18"/>
              </w:rPr>
              <w:t>C</w:t>
            </w:r>
          </w:p>
        </w:tc>
        <w:tc>
          <w:tcPr>
            <w:tcW w:w="5812" w:type="dxa"/>
            <w:tcBorders>
              <w:top w:val="single" w:sz="4" w:space="0" w:color="auto"/>
              <w:left w:val="nil"/>
              <w:bottom w:val="nil"/>
              <w:right w:val="single" w:sz="4" w:space="0" w:color="000000"/>
            </w:tcBorders>
            <w:hideMark/>
          </w:tcPr>
          <w:p w14:paraId="0149B3AA" w14:textId="77777777" w:rsidR="00F47A06" w:rsidRPr="008E7F50" w:rsidRDefault="00F47A06" w:rsidP="00F47A06">
            <w:pPr>
              <w:rPr>
                <w:b/>
                <w:bCs/>
                <w:sz w:val="18"/>
                <w:szCs w:val="18"/>
              </w:rPr>
            </w:pPr>
            <w:r w:rsidRPr="008E7F50">
              <w:rPr>
                <w:b/>
                <w:bCs/>
                <w:sz w:val="18"/>
                <w:szCs w:val="18"/>
              </w:rPr>
              <w:t>Wykonanie Analiz dla prób:</w:t>
            </w:r>
          </w:p>
        </w:tc>
        <w:tc>
          <w:tcPr>
            <w:tcW w:w="1722" w:type="dxa"/>
            <w:tcBorders>
              <w:top w:val="nil"/>
              <w:left w:val="nil"/>
              <w:bottom w:val="nil"/>
              <w:right w:val="single" w:sz="4" w:space="0" w:color="auto"/>
            </w:tcBorders>
            <w:noWrap/>
            <w:hideMark/>
          </w:tcPr>
          <w:p w14:paraId="037E2A1F" w14:textId="77777777" w:rsidR="00F47A06" w:rsidRPr="008E7F50" w:rsidRDefault="00F47A06" w:rsidP="00F202F4">
            <w:pPr>
              <w:ind w:hanging="2617"/>
              <w:jc w:val="center"/>
              <w:rPr>
                <w:sz w:val="18"/>
                <w:szCs w:val="18"/>
              </w:rPr>
            </w:pPr>
            <w:r w:rsidRPr="008E7F50">
              <w:rPr>
                <w:sz w:val="18"/>
                <w:szCs w:val="18"/>
              </w:rPr>
              <w:t xml:space="preserve"> </w:t>
            </w:r>
          </w:p>
        </w:tc>
        <w:tc>
          <w:tcPr>
            <w:tcW w:w="1111" w:type="dxa"/>
            <w:tcBorders>
              <w:top w:val="nil"/>
              <w:left w:val="nil"/>
              <w:bottom w:val="nil"/>
              <w:right w:val="single" w:sz="4" w:space="0" w:color="auto"/>
            </w:tcBorders>
          </w:tcPr>
          <w:p w14:paraId="36904B09" w14:textId="77777777" w:rsidR="00F47A06" w:rsidRPr="008E7F50" w:rsidRDefault="00F47A06" w:rsidP="00F202F4">
            <w:pPr>
              <w:ind w:hanging="2617"/>
              <w:jc w:val="center"/>
              <w:rPr>
                <w:sz w:val="18"/>
                <w:szCs w:val="18"/>
              </w:rPr>
            </w:pPr>
          </w:p>
        </w:tc>
      </w:tr>
      <w:tr w:rsidR="00C130BA" w:rsidRPr="008E7F50" w14:paraId="2F5B88E2" w14:textId="589B606D" w:rsidTr="008925CC">
        <w:trPr>
          <w:trHeight w:val="285"/>
          <w:jc w:val="center"/>
        </w:trPr>
        <w:tc>
          <w:tcPr>
            <w:tcW w:w="420" w:type="dxa"/>
            <w:vMerge/>
            <w:tcBorders>
              <w:top w:val="nil"/>
              <w:left w:val="single" w:sz="4" w:space="0" w:color="auto"/>
              <w:bottom w:val="single" w:sz="4" w:space="0" w:color="auto"/>
              <w:right w:val="single" w:sz="4" w:space="0" w:color="auto"/>
            </w:tcBorders>
            <w:vAlign w:val="center"/>
            <w:hideMark/>
          </w:tcPr>
          <w:p w14:paraId="3E1E103E"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noWrap/>
            <w:hideMark/>
          </w:tcPr>
          <w:p w14:paraId="2261E390" w14:textId="77777777" w:rsidR="00C130BA" w:rsidRPr="008E7F50" w:rsidRDefault="00C130BA" w:rsidP="00F47A06">
            <w:pPr>
              <w:rPr>
                <w:b/>
                <w:bCs/>
                <w:sz w:val="18"/>
                <w:szCs w:val="18"/>
              </w:rPr>
            </w:pPr>
            <w:r w:rsidRPr="008E7F50">
              <w:rPr>
                <w:b/>
                <w:bCs/>
                <w:sz w:val="18"/>
                <w:szCs w:val="18"/>
              </w:rPr>
              <w:t>• Ruch Wujek - Woda z poziomu -80m</w:t>
            </w:r>
          </w:p>
        </w:tc>
        <w:tc>
          <w:tcPr>
            <w:tcW w:w="1722" w:type="dxa"/>
            <w:vMerge w:val="restart"/>
            <w:tcBorders>
              <w:top w:val="nil"/>
              <w:left w:val="nil"/>
              <w:right w:val="single" w:sz="4" w:space="0" w:color="auto"/>
            </w:tcBorders>
            <w:noWrap/>
          </w:tcPr>
          <w:p w14:paraId="2063CA7B" w14:textId="181631CE" w:rsidR="00C130BA" w:rsidRPr="008E7F50" w:rsidRDefault="00C130BA" w:rsidP="00F202F4">
            <w:pPr>
              <w:jc w:val="center"/>
              <w:rPr>
                <w:sz w:val="18"/>
                <w:szCs w:val="18"/>
              </w:rPr>
            </w:pPr>
            <w:r>
              <w:rPr>
                <w:sz w:val="18"/>
                <w:szCs w:val="18"/>
              </w:rPr>
              <w:t>12</w:t>
            </w:r>
          </w:p>
        </w:tc>
        <w:tc>
          <w:tcPr>
            <w:tcW w:w="1111" w:type="dxa"/>
            <w:tcBorders>
              <w:top w:val="nil"/>
              <w:left w:val="nil"/>
              <w:bottom w:val="nil"/>
              <w:right w:val="single" w:sz="4" w:space="0" w:color="auto"/>
            </w:tcBorders>
          </w:tcPr>
          <w:p w14:paraId="5BCF0C5D" w14:textId="77777777" w:rsidR="00C130BA" w:rsidRPr="008E7F50" w:rsidRDefault="00C130BA" w:rsidP="00F202F4">
            <w:pPr>
              <w:jc w:val="center"/>
              <w:rPr>
                <w:sz w:val="18"/>
                <w:szCs w:val="18"/>
              </w:rPr>
            </w:pPr>
          </w:p>
        </w:tc>
      </w:tr>
      <w:tr w:rsidR="00C130BA" w:rsidRPr="008E7F50" w14:paraId="2F6CB36B" w14:textId="311A32AA" w:rsidTr="00C130BA">
        <w:trPr>
          <w:trHeight w:val="285"/>
          <w:jc w:val="center"/>
        </w:trPr>
        <w:tc>
          <w:tcPr>
            <w:tcW w:w="420" w:type="dxa"/>
            <w:vMerge/>
            <w:tcBorders>
              <w:top w:val="nil"/>
              <w:left w:val="single" w:sz="4" w:space="0" w:color="auto"/>
              <w:bottom w:val="single" w:sz="4" w:space="0" w:color="auto"/>
              <w:right w:val="single" w:sz="4" w:space="0" w:color="auto"/>
            </w:tcBorders>
            <w:vAlign w:val="center"/>
            <w:hideMark/>
          </w:tcPr>
          <w:p w14:paraId="659F026B"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hideMark/>
          </w:tcPr>
          <w:p w14:paraId="202CA52E" w14:textId="77777777" w:rsidR="00C130BA" w:rsidRPr="008E7F50" w:rsidRDefault="00C130BA" w:rsidP="00F47A06">
            <w:pPr>
              <w:rPr>
                <w:b/>
                <w:bCs/>
                <w:sz w:val="18"/>
                <w:szCs w:val="18"/>
              </w:rPr>
            </w:pPr>
            <w:r w:rsidRPr="008E7F50">
              <w:rPr>
                <w:b/>
                <w:bCs/>
                <w:sz w:val="18"/>
                <w:szCs w:val="18"/>
              </w:rPr>
              <w:t>• Ruch Wujek - Woda z poziomu -370m</w:t>
            </w:r>
          </w:p>
        </w:tc>
        <w:tc>
          <w:tcPr>
            <w:tcW w:w="1722" w:type="dxa"/>
            <w:vMerge/>
            <w:tcBorders>
              <w:left w:val="nil"/>
              <w:right w:val="single" w:sz="4" w:space="0" w:color="auto"/>
            </w:tcBorders>
            <w:noWrap/>
            <w:hideMark/>
          </w:tcPr>
          <w:p w14:paraId="6BC9952C" w14:textId="72B1F00E" w:rsidR="00C130BA" w:rsidRPr="008E7F50" w:rsidRDefault="00C130BA" w:rsidP="00F202F4">
            <w:pPr>
              <w:jc w:val="center"/>
              <w:rPr>
                <w:sz w:val="18"/>
                <w:szCs w:val="18"/>
              </w:rPr>
            </w:pPr>
          </w:p>
        </w:tc>
        <w:tc>
          <w:tcPr>
            <w:tcW w:w="1111" w:type="dxa"/>
            <w:tcBorders>
              <w:top w:val="nil"/>
              <w:left w:val="nil"/>
              <w:bottom w:val="nil"/>
              <w:right w:val="single" w:sz="4" w:space="0" w:color="auto"/>
            </w:tcBorders>
          </w:tcPr>
          <w:p w14:paraId="5516664B" w14:textId="77777777" w:rsidR="00C130BA" w:rsidRPr="008E7F50" w:rsidRDefault="00C130BA" w:rsidP="00F202F4">
            <w:pPr>
              <w:jc w:val="center"/>
              <w:rPr>
                <w:sz w:val="18"/>
                <w:szCs w:val="18"/>
              </w:rPr>
            </w:pPr>
          </w:p>
        </w:tc>
      </w:tr>
      <w:tr w:rsidR="00C130BA" w:rsidRPr="008E7F50" w14:paraId="5CD7679E" w14:textId="575F3079" w:rsidTr="00C130BA">
        <w:trPr>
          <w:trHeight w:val="285"/>
          <w:jc w:val="center"/>
        </w:trPr>
        <w:tc>
          <w:tcPr>
            <w:tcW w:w="420" w:type="dxa"/>
            <w:vMerge/>
            <w:tcBorders>
              <w:top w:val="nil"/>
              <w:left w:val="single" w:sz="4" w:space="0" w:color="auto"/>
              <w:bottom w:val="single" w:sz="4" w:space="0" w:color="auto"/>
              <w:right w:val="single" w:sz="4" w:space="0" w:color="auto"/>
            </w:tcBorders>
            <w:vAlign w:val="center"/>
            <w:hideMark/>
          </w:tcPr>
          <w:p w14:paraId="782BE237"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noWrap/>
            <w:hideMark/>
          </w:tcPr>
          <w:p w14:paraId="469249B9" w14:textId="77777777" w:rsidR="00C130BA" w:rsidRPr="008E7F50" w:rsidRDefault="00C130BA" w:rsidP="00F47A06">
            <w:pPr>
              <w:rPr>
                <w:b/>
                <w:bCs/>
                <w:sz w:val="18"/>
                <w:szCs w:val="18"/>
              </w:rPr>
            </w:pPr>
            <w:r w:rsidRPr="008E7F50">
              <w:rPr>
                <w:b/>
                <w:bCs/>
                <w:sz w:val="18"/>
                <w:szCs w:val="18"/>
              </w:rPr>
              <w:t>• Ruch Wujek - Woda z poziomu -680m</w:t>
            </w:r>
          </w:p>
        </w:tc>
        <w:tc>
          <w:tcPr>
            <w:tcW w:w="1722" w:type="dxa"/>
            <w:vMerge/>
            <w:tcBorders>
              <w:left w:val="nil"/>
              <w:right w:val="single" w:sz="4" w:space="0" w:color="auto"/>
            </w:tcBorders>
            <w:noWrap/>
            <w:hideMark/>
          </w:tcPr>
          <w:p w14:paraId="75230DDA" w14:textId="305663C3" w:rsidR="00C130BA" w:rsidRPr="008E7F50" w:rsidRDefault="00C130BA" w:rsidP="00F202F4">
            <w:pPr>
              <w:jc w:val="center"/>
              <w:rPr>
                <w:sz w:val="18"/>
                <w:szCs w:val="18"/>
              </w:rPr>
            </w:pPr>
          </w:p>
        </w:tc>
        <w:tc>
          <w:tcPr>
            <w:tcW w:w="1111" w:type="dxa"/>
            <w:tcBorders>
              <w:top w:val="nil"/>
              <w:left w:val="nil"/>
              <w:right w:val="single" w:sz="4" w:space="0" w:color="auto"/>
            </w:tcBorders>
          </w:tcPr>
          <w:p w14:paraId="79D37B01" w14:textId="77777777" w:rsidR="00C130BA" w:rsidRPr="008E7F50" w:rsidRDefault="00C130BA" w:rsidP="00F202F4">
            <w:pPr>
              <w:jc w:val="center"/>
              <w:rPr>
                <w:sz w:val="18"/>
                <w:szCs w:val="18"/>
              </w:rPr>
            </w:pPr>
          </w:p>
        </w:tc>
      </w:tr>
      <w:tr w:rsidR="00F47A06" w:rsidRPr="008E7F50" w14:paraId="08EF1D3F" w14:textId="4122C887" w:rsidTr="00C130BA">
        <w:trPr>
          <w:trHeight w:val="285"/>
          <w:jc w:val="center"/>
        </w:trPr>
        <w:tc>
          <w:tcPr>
            <w:tcW w:w="420" w:type="dxa"/>
            <w:vMerge/>
            <w:tcBorders>
              <w:top w:val="nil"/>
              <w:left w:val="single" w:sz="4" w:space="0" w:color="auto"/>
              <w:bottom w:val="single" w:sz="4" w:space="0" w:color="auto"/>
              <w:right w:val="single" w:sz="4" w:space="0" w:color="auto"/>
            </w:tcBorders>
            <w:vAlign w:val="center"/>
            <w:hideMark/>
          </w:tcPr>
          <w:p w14:paraId="4EAF0951" w14:textId="77777777" w:rsidR="00F47A06" w:rsidRPr="008E7F50" w:rsidRDefault="00F47A06" w:rsidP="00F202F4">
            <w:pPr>
              <w:rPr>
                <w:sz w:val="18"/>
                <w:szCs w:val="18"/>
              </w:rPr>
            </w:pPr>
          </w:p>
        </w:tc>
        <w:tc>
          <w:tcPr>
            <w:tcW w:w="5812" w:type="dxa"/>
            <w:tcBorders>
              <w:top w:val="nil"/>
              <w:left w:val="nil"/>
              <w:bottom w:val="nil"/>
              <w:right w:val="single" w:sz="4" w:space="0" w:color="000000"/>
            </w:tcBorders>
            <w:noWrap/>
            <w:hideMark/>
          </w:tcPr>
          <w:p w14:paraId="2C053800" w14:textId="77777777" w:rsidR="00F47A06" w:rsidRPr="008E7F50" w:rsidRDefault="00F47A06" w:rsidP="00F47A06">
            <w:pPr>
              <w:rPr>
                <w:b/>
                <w:bCs/>
                <w:sz w:val="18"/>
                <w:szCs w:val="18"/>
              </w:rPr>
            </w:pPr>
            <w:r w:rsidRPr="008E7F50">
              <w:rPr>
                <w:b/>
                <w:bCs/>
                <w:sz w:val="18"/>
                <w:szCs w:val="18"/>
              </w:rPr>
              <w:t>• Analiza wody dołowej (2x rok):</w:t>
            </w:r>
          </w:p>
        </w:tc>
        <w:tc>
          <w:tcPr>
            <w:tcW w:w="1722" w:type="dxa"/>
            <w:tcBorders>
              <w:top w:val="nil"/>
              <w:left w:val="nil"/>
              <w:right w:val="single" w:sz="4" w:space="0" w:color="auto"/>
            </w:tcBorders>
            <w:noWrap/>
            <w:hideMark/>
          </w:tcPr>
          <w:p w14:paraId="5F422E17" w14:textId="77777777" w:rsidR="00F47A06" w:rsidRPr="008E7F50" w:rsidRDefault="00F47A06" w:rsidP="00F202F4">
            <w:pPr>
              <w:jc w:val="center"/>
              <w:rPr>
                <w:sz w:val="18"/>
                <w:szCs w:val="18"/>
              </w:rPr>
            </w:pPr>
            <w:r w:rsidRPr="008E7F50">
              <w:rPr>
                <w:sz w:val="18"/>
                <w:szCs w:val="18"/>
              </w:rPr>
              <w:t> </w:t>
            </w:r>
          </w:p>
        </w:tc>
        <w:tc>
          <w:tcPr>
            <w:tcW w:w="1111" w:type="dxa"/>
            <w:tcBorders>
              <w:top w:val="nil"/>
              <w:left w:val="nil"/>
              <w:right w:val="single" w:sz="4" w:space="0" w:color="auto"/>
            </w:tcBorders>
          </w:tcPr>
          <w:p w14:paraId="6E73C3EC" w14:textId="77777777" w:rsidR="00F47A06" w:rsidRPr="008E7F50" w:rsidRDefault="00F47A06" w:rsidP="00F202F4">
            <w:pPr>
              <w:jc w:val="center"/>
              <w:rPr>
                <w:sz w:val="18"/>
                <w:szCs w:val="18"/>
              </w:rPr>
            </w:pPr>
          </w:p>
        </w:tc>
      </w:tr>
      <w:tr w:rsidR="00F47A06" w:rsidRPr="008E7F50" w14:paraId="7D66EBCC" w14:textId="6A302F9D" w:rsidTr="00C130BA">
        <w:trPr>
          <w:trHeight w:val="241"/>
          <w:jc w:val="center"/>
        </w:trPr>
        <w:tc>
          <w:tcPr>
            <w:tcW w:w="420" w:type="dxa"/>
            <w:vMerge/>
            <w:tcBorders>
              <w:top w:val="nil"/>
              <w:left w:val="single" w:sz="4" w:space="0" w:color="auto"/>
              <w:bottom w:val="single" w:sz="4" w:space="0" w:color="auto"/>
              <w:right w:val="single" w:sz="4" w:space="0" w:color="auto"/>
            </w:tcBorders>
            <w:vAlign w:val="center"/>
            <w:hideMark/>
          </w:tcPr>
          <w:p w14:paraId="5841BB26" w14:textId="77777777" w:rsidR="00F47A06" w:rsidRPr="008E7F50" w:rsidRDefault="00F47A06" w:rsidP="00F202F4">
            <w:pPr>
              <w:rPr>
                <w:sz w:val="18"/>
                <w:szCs w:val="18"/>
              </w:rPr>
            </w:pPr>
          </w:p>
        </w:tc>
        <w:tc>
          <w:tcPr>
            <w:tcW w:w="5812" w:type="dxa"/>
            <w:tcBorders>
              <w:top w:val="nil"/>
              <w:left w:val="nil"/>
              <w:bottom w:val="single" w:sz="4" w:space="0" w:color="auto"/>
              <w:right w:val="single" w:sz="4" w:space="0" w:color="000000"/>
            </w:tcBorders>
            <w:hideMark/>
          </w:tcPr>
          <w:p w14:paraId="6CB582A9" w14:textId="77777777" w:rsidR="00F47A06" w:rsidRPr="008E7F50" w:rsidRDefault="00F47A06" w:rsidP="00F202F4">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w:t>
            </w:r>
          </w:p>
        </w:tc>
        <w:tc>
          <w:tcPr>
            <w:tcW w:w="1722" w:type="dxa"/>
            <w:tcBorders>
              <w:left w:val="nil"/>
              <w:bottom w:val="single" w:sz="4" w:space="0" w:color="auto"/>
              <w:right w:val="single" w:sz="4" w:space="0" w:color="auto"/>
            </w:tcBorders>
            <w:noWrap/>
            <w:hideMark/>
          </w:tcPr>
          <w:p w14:paraId="0A626FC7" w14:textId="77777777" w:rsidR="00F47A06" w:rsidRPr="008E7F50" w:rsidRDefault="00F47A06" w:rsidP="00F202F4">
            <w:pPr>
              <w:jc w:val="center"/>
              <w:rPr>
                <w:sz w:val="18"/>
                <w:szCs w:val="18"/>
              </w:rPr>
            </w:pPr>
            <w:r w:rsidRPr="008E7F50">
              <w:rPr>
                <w:sz w:val="18"/>
                <w:szCs w:val="18"/>
              </w:rPr>
              <w:t xml:space="preserve"> </w:t>
            </w:r>
          </w:p>
        </w:tc>
        <w:tc>
          <w:tcPr>
            <w:tcW w:w="1111" w:type="dxa"/>
            <w:tcBorders>
              <w:left w:val="nil"/>
              <w:bottom w:val="single" w:sz="4" w:space="0" w:color="auto"/>
              <w:right w:val="single" w:sz="4" w:space="0" w:color="auto"/>
            </w:tcBorders>
          </w:tcPr>
          <w:p w14:paraId="559F960A" w14:textId="77777777" w:rsidR="00F47A06" w:rsidRPr="008E7F50" w:rsidRDefault="00F47A06" w:rsidP="00F202F4">
            <w:pPr>
              <w:jc w:val="center"/>
              <w:rPr>
                <w:sz w:val="18"/>
                <w:szCs w:val="18"/>
              </w:rPr>
            </w:pPr>
          </w:p>
        </w:tc>
      </w:tr>
      <w:tr w:rsidR="00F47A06" w:rsidRPr="008E7F50" w14:paraId="693B1A20" w14:textId="664BEF12" w:rsidTr="00C130BA">
        <w:trPr>
          <w:trHeight w:val="398"/>
          <w:jc w:val="center"/>
        </w:trPr>
        <w:tc>
          <w:tcPr>
            <w:tcW w:w="420" w:type="dxa"/>
            <w:vMerge w:val="restart"/>
            <w:tcBorders>
              <w:top w:val="nil"/>
              <w:left w:val="single" w:sz="4" w:space="0" w:color="auto"/>
              <w:bottom w:val="single" w:sz="4" w:space="0" w:color="auto"/>
              <w:right w:val="single" w:sz="4" w:space="0" w:color="auto"/>
            </w:tcBorders>
            <w:noWrap/>
            <w:vAlign w:val="center"/>
            <w:hideMark/>
          </w:tcPr>
          <w:p w14:paraId="7070EE63" w14:textId="77777777" w:rsidR="00F47A06" w:rsidRPr="008E7F50" w:rsidRDefault="00F47A06" w:rsidP="00F202F4">
            <w:pPr>
              <w:rPr>
                <w:sz w:val="18"/>
                <w:szCs w:val="18"/>
              </w:rPr>
            </w:pPr>
            <w:r w:rsidRPr="008E7F50">
              <w:rPr>
                <w:sz w:val="18"/>
                <w:szCs w:val="18"/>
              </w:rPr>
              <w:t>2</w:t>
            </w:r>
          </w:p>
        </w:tc>
        <w:tc>
          <w:tcPr>
            <w:tcW w:w="5812" w:type="dxa"/>
            <w:tcBorders>
              <w:top w:val="single" w:sz="4" w:space="0" w:color="auto"/>
              <w:left w:val="nil"/>
              <w:bottom w:val="single" w:sz="4" w:space="0" w:color="auto"/>
              <w:right w:val="single" w:sz="4" w:space="0" w:color="auto"/>
            </w:tcBorders>
            <w:noWrap/>
            <w:hideMark/>
          </w:tcPr>
          <w:p w14:paraId="377640C7" w14:textId="77777777" w:rsidR="00F47A06" w:rsidRPr="008E7F50" w:rsidRDefault="00F47A06" w:rsidP="00F202F4">
            <w:pPr>
              <w:rPr>
                <w:b/>
                <w:bCs/>
                <w:sz w:val="18"/>
                <w:szCs w:val="18"/>
              </w:rPr>
            </w:pPr>
            <w:r w:rsidRPr="008E7F50">
              <w:rPr>
                <w:b/>
                <w:bCs/>
                <w:sz w:val="18"/>
                <w:szCs w:val="18"/>
              </w:rPr>
              <w:t>• Analiza wody z metalami ciężkimi:</w:t>
            </w:r>
          </w:p>
        </w:tc>
        <w:tc>
          <w:tcPr>
            <w:tcW w:w="1722" w:type="dxa"/>
            <w:tcBorders>
              <w:top w:val="single" w:sz="4" w:space="0" w:color="auto"/>
              <w:left w:val="nil"/>
              <w:bottom w:val="single" w:sz="4" w:space="0" w:color="auto"/>
              <w:right w:val="single" w:sz="4" w:space="0" w:color="auto"/>
            </w:tcBorders>
            <w:noWrap/>
            <w:hideMark/>
          </w:tcPr>
          <w:p w14:paraId="4E9FF306" w14:textId="77777777" w:rsidR="00F47A06" w:rsidRPr="008E7F50" w:rsidRDefault="00F47A06" w:rsidP="00F202F4">
            <w:pPr>
              <w:jc w:val="center"/>
              <w:rPr>
                <w:sz w:val="18"/>
                <w:szCs w:val="18"/>
              </w:rPr>
            </w:pPr>
            <w:r w:rsidRPr="008E7F50">
              <w:rPr>
                <w:sz w:val="18"/>
                <w:szCs w:val="18"/>
              </w:rPr>
              <w:t>4</w:t>
            </w:r>
          </w:p>
        </w:tc>
        <w:tc>
          <w:tcPr>
            <w:tcW w:w="1111" w:type="dxa"/>
            <w:tcBorders>
              <w:top w:val="single" w:sz="4" w:space="0" w:color="auto"/>
              <w:left w:val="nil"/>
              <w:bottom w:val="single" w:sz="4" w:space="0" w:color="auto"/>
              <w:right w:val="single" w:sz="4" w:space="0" w:color="auto"/>
            </w:tcBorders>
          </w:tcPr>
          <w:p w14:paraId="0A1F85E5" w14:textId="77777777" w:rsidR="00F47A06" w:rsidRPr="008E7F50" w:rsidRDefault="00F47A06" w:rsidP="00F202F4">
            <w:pPr>
              <w:jc w:val="center"/>
              <w:rPr>
                <w:sz w:val="18"/>
                <w:szCs w:val="18"/>
              </w:rPr>
            </w:pPr>
          </w:p>
        </w:tc>
      </w:tr>
      <w:tr w:rsidR="00F47A06" w:rsidRPr="008E7F50" w14:paraId="3EAE93E0" w14:textId="76605B6F" w:rsidTr="00C130BA">
        <w:trPr>
          <w:trHeight w:val="753"/>
          <w:jc w:val="center"/>
        </w:trPr>
        <w:tc>
          <w:tcPr>
            <w:tcW w:w="420" w:type="dxa"/>
            <w:vMerge/>
            <w:tcBorders>
              <w:top w:val="nil"/>
              <w:left w:val="single" w:sz="4" w:space="0" w:color="auto"/>
              <w:bottom w:val="single" w:sz="4" w:space="0" w:color="auto"/>
              <w:right w:val="single" w:sz="4" w:space="0" w:color="auto"/>
            </w:tcBorders>
            <w:vAlign w:val="center"/>
            <w:hideMark/>
          </w:tcPr>
          <w:p w14:paraId="1B661B83" w14:textId="77777777" w:rsidR="00F47A06" w:rsidRPr="008E7F50" w:rsidRDefault="00F47A06" w:rsidP="00F202F4">
            <w:pPr>
              <w:rPr>
                <w:sz w:val="18"/>
                <w:szCs w:val="18"/>
              </w:rPr>
            </w:pPr>
          </w:p>
        </w:tc>
        <w:tc>
          <w:tcPr>
            <w:tcW w:w="5812" w:type="dxa"/>
            <w:tcBorders>
              <w:top w:val="single" w:sz="4" w:space="0" w:color="auto"/>
              <w:left w:val="nil"/>
              <w:bottom w:val="single" w:sz="4" w:space="0" w:color="auto"/>
              <w:right w:val="single" w:sz="4" w:space="0" w:color="auto"/>
            </w:tcBorders>
            <w:hideMark/>
          </w:tcPr>
          <w:p w14:paraId="373A3AEB" w14:textId="77777777" w:rsidR="00F47A06" w:rsidRPr="008E7F50" w:rsidRDefault="00F47A06" w:rsidP="00F202F4">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 Nikiel, Cynk, Ołów, Kadm, Miedź, Chrom, Arsen, Wanad)</w:t>
            </w:r>
          </w:p>
        </w:tc>
        <w:tc>
          <w:tcPr>
            <w:tcW w:w="1722" w:type="dxa"/>
            <w:tcBorders>
              <w:top w:val="nil"/>
              <w:left w:val="nil"/>
              <w:bottom w:val="single" w:sz="4" w:space="0" w:color="auto"/>
              <w:right w:val="single" w:sz="4" w:space="0" w:color="auto"/>
            </w:tcBorders>
            <w:noWrap/>
            <w:hideMark/>
          </w:tcPr>
          <w:p w14:paraId="4FF32A67" w14:textId="77777777" w:rsidR="00F47A06" w:rsidRPr="008E7F50" w:rsidRDefault="00F47A06" w:rsidP="00F202F4">
            <w:pPr>
              <w:jc w:val="center"/>
              <w:rPr>
                <w:sz w:val="18"/>
                <w:szCs w:val="18"/>
              </w:rPr>
            </w:pPr>
            <w:r w:rsidRPr="008E7F50">
              <w:rPr>
                <w:sz w:val="18"/>
                <w:szCs w:val="18"/>
              </w:rPr>
              <w:t> </w:t>
            </w:r>
          </w:p>
        </w:tc>
        <w:tc>
          <w:tcPr>
            <w:tcW w:w="1111" w:type="dxa"/>
            <w:tcBorders>
              <w:top w:val="nil"/>
              <w:left w:val="nil"/>
              <w:bottom w:val="single" w:sz="4" w:space="0" w:color="auto"/>
              <w:right w:val="single" w:sz="4" w:space="0" w:color="auto"/>
            </w:tcBorders>
          </w:tcPr>
          <w:p w14:paraId="69A0A8D5" w14:textId="77777777" w:rsidR="00F47A06" w:rsidRPr="008E7F50" w:rsidRDefault="00F47A06" w:rsidP="00F202F4">
            <w:pPr>
              <w:jc w:val="center"/>
              <w:rPr>
                <w:sz w:val="18"/>
                <w:szCs w:val="18"/>
              </w:rPr>
            </w:pPr>
          </w:p>
        </w:tc>
      </w:tr>
      <w:tr w:rsidR="00F47A06" w:rsidRPr="008E7F50" w14:paraId="3A5C4D04" w14:textId="5379E8CA" w:rsidTr="00C130BA">
        <w:trPr>
          <w:trHeight w:val="466"/>
          <w:jc w:val="center"/>
        </w:trPr>
        <w:tc>
          <w:tcPr>
            <w:tcW w:w="420" w:type="dxa"/>
            <w:vMerge w:val="restart"/>
            <w:tcBorders>
              <w:top w:val="single" w:sz="4" w:space="0" w:color="auto"/>
              <w:left w:val="single" w:sz="4" w:space="0" w:color="auto"/>
              <w:bottom w:val="single" w:sz="4" w:space="0" w:color="000000"/>
              <w:right w:val="single" w:sz="4" w:space="0" w:color="auto"/>
            </w:tcBorders>
            <w:noWrap/>
            <w:vAlign w:val="center"/>
            <w:hideMark/>
          </w:tcPr>
          <w:p w14:paraId="4A6BC5C7" w14:textId="77777777" w:rsidR="00F47A06" w:rsidRPr="008E7F50" w:rsidRDefault="00F47A06" w:rsidP="00F202F4">
            <w:pPr>
              <w:rPr>
                <w:sz w:val="18"/>
                <w:szCs w:val="18"/>
              </w:rPr>
            </w:pPr>
            <w:r w:rsidRPr="008E7F50">
              <w:rPr>
                <w:sz w:val="18"/>
                <w:szCs w:val="18"/>
              </w:rPr>
              <w:t>3</w:t>
            </w:r>
          </w:p>
        </w:tc>
        <w:tc>
          <w:tcPr>
            <w:tcW w:w="5812" w:type="dxa"/>
            <w:tcBorders>
              <w:top w:val="single" w:sz="4" w:space="0" w:color="auto"/>
              <w:left w:val="nil"/>
              <w:bottom w:val="nil"/>
              <w:right w:val="single" w:sz="4" w:space="0" w:color="auto"/>
            </w:tcBorders>
            <w:hideMark/>
          </w:tcPr>
          <w:p w14:paraId="238F2F1F" w14:textId="77777777" w:rsidR="00F47A06" w:rsidRPr="008E7F50" w:rsidRDefault="00F47A06" w:rsidP="00F202F4">
            <w:pPr>
              <w:rPr>
                <w:b/>
                <w:bCs/>
                <w:sz w:val="18"/>
                <w:szCs w:val="18"/>
              </w:rPr>
            </w:pPr>
            <w:r w:rsidRPr="008E7F50">
              <w:rPr>
                <w:b/>
                <w:bCs/>
                <w:sz w:val="18"/>
                <w:szCs w:val="18"/>
              </w:rPr>
              <w:t xml:space="preserve">Analiza fizykochemiczna odcieków w związku wykorzystaniem odpadów </w:t>
            </w:r>
            <w:proofErr w:type="spellStart"/>
            <w:r w:rsidRPr="008E7F50">
              <w:rPr>
                <w:b/>
                <w:bCs/>
                <w:sz w:val="18"/>
                <w:szCs w:val="18"/>
              </w:rPr>
              <w:t>energetycznych-badania</w:t>
            </w:r>
            <w:proofErr w:type="spellEnd"/>
            <w:r w:rsidRPr="008E7F50">
              <w:rPr>
                <w:b/>
                <w:bCs/>
                <w:sz w:val="18"/>
                <w:szCs w:val="18"/>
              </w:rPr>
              <w:t xml:space="preserve"> szczegółowe, obejmujące oznaczenie</w:t>
            </w:r>
          </w:p>
        </w:tc>
        <w:tc>
          <w:tcPr>
            <w:tcW w:w="1722" w:type="dxa"/>
            <w:tcBorders>
              <w:top w:val="single" w:sz="4" w:space="0" w:color="auto"/>
              <w:left w:val="nil"/>
              <w:bottom w:val="nil"/>
              <w:right w:val="single" w:sz="4" w:space="0" w:color="auto"/>
            </w:tcBorders>
            <w:noWrap/>
            <w:hideMark/>
          </w:tcPr>
          <w:p w14:paraId="470F8B35" w14:textId="268167EE" w:rsidR="00F47A06" w:rsidRPr="008E7F50" w:rsidRDefault="00C130BA" w:rsidP="00F202F4">
            <w:pPr>
              <w:jc w:val="center"/>
              <w:rPr>
                <w:sz w:val="18"/>
                <w:szCs w:val="18"/>
              </w:rPr>
            </w:pPr>
            <w:r>
              <w:rPr>
                <w:sz w:val="18"/>
                <w:szCs w:val="18"/>
              </w:rPr>
              <w:t>4</w:t>
            </w:r>
          </w:p>
        </w:tc>
        <w:tc>
          <w:tcPr>
            <w:tcW w:w="1111" w:type="dxa"/>
            <w:tcBorders>
              <w:top w:val="single" w:sz="4" w:space="0" w:color="auto"/>
              <w:left w:val="nil"/>
              <w:bottom w:val="nil"/>
              <w:right w:val="single" w:sz="4" w:space="0" w:color="auto"/>
            </w:tcBorders>
          </w:tcPr>
          <w:p w14:paraId="06E47F6D" w14:textId="77777777" w:rsidR="00F47A06" w:rsidRPr="008E7F50" w:rsidRDefault="00F47A06" w:rsidP="00F202F4">
            <w:pPr>
              <w:jc w:val="center"/>
              <w:rPr>
                <w:sz w:val="18"/>
                <w:szCs w:val="18"/>
              </w:rPr>
            </w:pPr>
          </w:p>
        </w:tc>
      </w:tr>
      <w:tr w:rsidR="00F47A06" w:rsidRPr="008E7F50" w14:paraId="78FD5AAF" w14:textId="06F93D9C" w:rsidTr="00C130BA">
        <w:trPr>
          <w:trHeight w:val="308"/>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0203675A" w14:textId="77777777" w:rsidR="00F47A06" w:rsidRPr="008E7F50" w:rsidRDefault="00F47A06" w:rsidP="00F202F4">
            <w:pPr>
              <w:rPr>
                <w:sz w:val="18"/>
                <w:szCs w:val="18"/>
              </w:rPr>
            </w:pPr>
          </w:p>
        </w:tc>
        <w:tc>
          <w:tcPr>
            <w:tcW w:w="5812" w:type="dxa"/>
            <w:tcBorders>
              <w:top w:val="nil"/>
              <w:left w:val="nil"/>
              <w:bottom w:val="single" w:sz="4" w:space="0" w:color="auto"/>
              <w:right w:val="single" w:sz="4" w:space="0" w:color="000000"/>
            </w:tcBorders>
            <w:hideMark/>
          </w:tcPr>
          <w:p w14:paraId="57A09374" w14:textId="77777777" w:rsidR="00F47A06" w:rsidRPr="008E7F50" w:rsidRDefault="00F47A06" w:rsidP="00F202F4">
            <w:pPr>
              <w:rPr>
                <w:sz w:val="18"/>
                <w:szCs w:val="18"/>
              </w:rPr>
            </w:pPr>
            <w:r w:rsidRPr="008E7F50">
              <w:rPr>
                <w:sz w:val="18"/>
                <w:szCs w:val="18"/>
              </w:rPr>
              <w:t xml:space="preserve">(Chlorki, Bromki, Jodki, SO4, zawiesina, Mg, mangan, Ca, Ni, Zn, Pb, Cd, Cu, Cr, Fe, Na, Si jako krzemiany, </w:t>
            </w:r>
            <w:proofErr w:type="spellStart"/>
            <w:r w:rsidRPr="008E7F50">
              <w:rPr>
                <w:sz w:val="18"/>
                <w:szCs w:val="18"/>
              </w:rPr>
              <w:t>pH</w:t>
            </w:r>
            <w:proofErr w:type="spellEnd"/>
            <w:r w:rsidRPr="008E7F50">
              <w:rPr>
                <w:sz w:val="18"/>
                <w:szCs w:val="18"/>
              </w:rPr>
              <w:t>, azotyny, azotany, zasadowość „p”, zasadowość „m”, K, węglany, wodorowęglany, substancje rozpuszczone, azot amonowy, azot azotynowy, azot azotanowy, przewodnictwo właściwe, jony amonu.</w:t>
            </w:r>
          </w:p>
        </w:tc>
        <w:tc>
          <w:tcPr>
            <w:tcW w:w="1722" w:type="dxa"/>
            <w:tcBorders>
              <w:left w:val="nil"/>
              <w:bottom w:val="single" w:sz="4" w:space="0" w:color="auto"/>
              <w:right w:val="single" w:sz="4" w:space="0" w:color="auto"/>
            </w:tcBorders>
            <w:noWrap/>
            <w:hideMark/>
          </w:tcPr>
          <w:p w14:paraId="4645A5FB" w14:textId="77777777" w:rsidR="00F47A06" w:rsidRPr="008E7F50" w:rsidRDefault="00F47A06" w:rsidP="00F202F4">
            <w:pPr>
              <w:jc w:val="center"/>
              <w:rPr>
                <w:sz w:val="18"/>
                <w:szCs w:val="18"/>
              </w:rPr>
            </w:pPr>
            <w:r w:rsidRPr="008E7F50">
              <w:rPr>
                <w:sz w:val="18"/>
                <w:szCs w:val="18"/>
              </w:rPr>
              <w:t> </w:t>
            </w:r>
          </w:p>
        </w:tc>
        <w:tc>
          <w:tcPr>
            <w:tcW w:w="1111" w:type="dxa"/>
            <w:tcBorders>
              <w:left w:val="nil"/>
              <w:bottom w:val="single" w:sz="4" w:space="0" w:color="auto"/>
              <w:right w:val="single" w:sz="4" w:space="0" w:color="auto"/>
            </w:tcBorders>
          </w:tcPr>
          <w:p w14:paraId="22BD4850" w14:textId="77777777" w:rsidR="00F47A06" w:rsidRPr="008E7F50" w:rsidRDefault="00F47A06" w:rsidP="00F202F4">
            <w:pPr>
              <w:jc w:val="center"/>
              <w:rPr>
                <w:sz w:val="18"/>
                <w:szCs w:val="18"/>
              </w:rPr>
            </w:pPr>
          </w:p>
        </w:tc>
      </w:tr>
      <w:tr w:rsidR="00C130BA" w:rsidRPr="008E7F50" w14:paraId="53FAE610" w14:textId="528BF935" w:rsidTr="008925CC">
        <w:trPr>
          <w:trHeight w:val="450"/>
          <w:jc w:val="center"/>
        </w:trPr>
        <w:tc>
          <w:tcPr>
            <w:tcW w:w="420" w:type="dxa"/>
            <w:vMerge w:val="restart"/>
            <w:tcBorders>
              <w:top w:val="single" w:sz="4" w:space="0" w:color="auto"/>
              <w:left w:val="single" w:sz="4" w:space="0" w:color="auto"/>
              <w:bottom w:val="single" w:sz="4" w:space="0" w:color="000000"/>
              <w:right w:val="single" w:sz="4" w:space="0" w:color="auto"/>
            </w:tcBorders>
            <w:noWrap/>
            <w:vAlign w:val="center"/>
            <w:hideMark/>
          </w:tcPr>
          <w:p w14:paraId="2A8CD6E0" w14:textId="77777777" w:rsidR="00C130BA" w:rsidRPr="008E7F50" w:rsidRDefault="00C130BA" w:rsidP="00F202F4">
            <w:pPr>
              <w:rPr>
                <w:sz w:val="18"/>
                <w:szCs w:val="18"/>
              </w:rPr>
            </w:pPr>
            <w:r w:rsidRPr="008E7F50">
              <w:rPr>
                <w:sz w:val="18"/>
                <w:szCs w:val="18"/>
              </w:rPr>
              <w:t>4</w:t>
            </w:r>
          </w:p>
        </w:tc>
        <w:tc>
          <w:tcPr>
            <w:tcW w:w="5812" w:type="dxa"/>
            <w:tcBorders>
              <w:top w:val="single" w:sz="4" w:space="0" w:color="auto"/>
              <w:left w:val="nil"/>
              <w:bottom w:val="nil"/>
              <w:right w:val="single" w:sz="4" w:space="0" w:color="auto"/>
            </w:tcBorders>
            <w:hideMark/>
          </w:tcPr>
          <w:p w14:paraId="781C070B" w14:textId="77777777" w:rsidR="00C130BA" w:rsidRPr="008E7F50" w:rsidRDefault="00C130BA" w:rsidP="00F202F4">
            <w:pPr>
              <w:rPr>
                <w:b/>
                <w:bCs/>
                <w:sz w:val="18"/>
                <w:szCs w:val="18"/>
              </w:rPr>
            </w:pPr>
            <w:r w:rsidRPr="008E7F50">
              <w:rPr>
                <w:b/>
                <w:bCs/>
                <w:sz w:val="18"/>
                <w:szCs w:val="18"/>
              </w:rPr>
              <w:t>Wykonanie analiz dla prób:</w:t>
            </w:r>
            <w:r w:rsidRPr="008E7F50">
              <w:rPr>
                <w:b/>
                <w:bCs/>
                <w:sz w:val="18"/>
                <w:szCs w:val="18"/>
              </w:rPr>
              <w:br/>
              <w:t xml:space="preserve">• Studnia S-9 (ścieki </w:t>
            </w:r>
            <w:proofErr w:type="spellStart"/>
            <w:r w:rsidRPr="008E7F50">
              <w:rPr>
                <w:b/>
                <w:bCs/>
                <w:sz w:val="18"/>
                <w:szCs w:val="18"/>
              </w:rPr>
              <w:t>soc</w:t>
            </w:r>
            <w:proofErr w:type="spellEnd"/>
            <w:r w:rsidRPr="008E7F50">
              <w:rPr>
                <w:b/>
                <w:bCs/>
                <w:sz w:val="18"/>
                <w:szCs w:val="18"/>
              </w:rPr>
              <w:t>-byt.)</w:t>
            </w:r>
          </w:p>
        </w:tc>
        <w:tc>
          <w:tcPr>
            <w:tcW w:w="1722" w:type="dxa"/>
            <w:vMerge w:val="restart"/>
            <w:tcBorders>
              <w:top w:val="nil"/>
              <w:left w:val="nil"/>
              <w:right w:val="single" w:sz="4" w:space="0" w:color="auto"/>
            </w:tcBorders>
            <w:noWrap/>
            <w:vAlign w:val="bottom"/>
          </w:tcPr>
          <w:p w14:paraId="66472F9F" w14:textId="73629F7A" w:rsidR="00C130BA" w:rsidRPr="008E7F50" w:rsidRDefault="00C130BA" w:rsidP="00F202F4">
            <w:pPr>
              <w:jc w:val="center"/>
              <w:rPr>
                <w:sz w:val="18"/>
                <w:szCs w:val="18"/>
              </w:rPr>
            </w:pPr>
            <w:r>
              <w:rPr>
                <w:sz w:val="18"/>
                <w:szCs w:val="18"/>
              </w:rPr>
              <w:t>16</w:t>
            </w:r>
          </w:p>
        </w:tc>
        <w:tc>
          <w:tcPr>
            <w:tcW w:w="1111" w:type="dxa"/>
            <w:tcBorders>
              <w:top w:val="nil"/>
              <w:left w:val="nil"/>
              <w:bottom w:val="nil"/>
              <w:right w:val="single" w:sz="4" w:space="0" w:color="auto"/>
            </w:tcBorders>
          </w:tcPr>
          <w:p w14:paraId="5EE43F6B" w14:textId="77777777" w:rsidR="00C130BA" w:rsidRPr="008E7F50" w:rsidRDefault="00C130BA" w:rsidP="00F202F4">
            <w:pPr>
              <w:jc w:val="center"/>
              <w:rPr>
                <w:sz w:val="18"/>
                <w:szCs w:val="18"/>
              </w:rPr>
            </w:pPr>
          </w:p>
        </w:tc>
      </w:tr>
      <w:tr w:rsidR="00C130BA" w:rsidRPr="008E7F50" w14:paraId="55EE26EC" w14:textId="7561CB8D" w:rsidTr="000166A6">
        <w:trPr>
          <w:trHeight w:val="285"/>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5B58E4F4" w14:textId="77777777" w:rsidR="00C130BA" w:rsidRPr="008E7F50" w:rsidRDefault="00C130BA" w:rsidP="00F202F4">
            <w:pPr>
              <w:rPr>
                <w:sz w:val="18"/>
                <w:szCs w:val="18"/>
              </w:rPr>
            </w:pPr>
          </w:p>
        </w:tc>
        <w:tc>
          <w:tcPr>
            <w:tcW w:w="5812" w:type="dxa"/>
            <w:tcBorders>
              <w:top w:val="nil"/>
              <w:left w:val="nil"/>
              <w:bottom w:val="nil"/>
              <w:right w:val="single" w:sz="4" w:space="0" w:color="auto"/>
            </w:tcBorders>
            <w:noWrap/>
            <w:hideMark/>
          </w:tcPr>
          <w:p w14:paraId="7C54491E" w14:textId="77777777" w:rsidR="00C130BA" w:rsidRPr="008E7F50" w:rsidRDefault="00C130BA" w:rsidP="00F202F4">
            <w:pPr>
              <w:rPr>
                <w:b/>
                <w:bCs/>
                <w:sz w:val="18"/>
                <w:szCs w:val="18"/>
              </w:rPr>
            </w:pPr>
            <w:r w:rsidRPr="008E7F50">
              <w:rPr>
                <w:b/>
                <w:bCs/>
                <w:sz w:val="18"/>
                <w:szCs w:val="18"/>
              </w:rPr>
              <w:t>• Rów Wujek (zrzut wody dołowej)</w:t>
            </w:r>
          </w:p>
        </w:tc>
        <w:tc>
          <w:tcPr>
            <w:tcW w:w="1722" w:type="dxa"/>
            <w:vMerge/>
            <w:tcBorders>
              <w:left w:val="nil"/>
              <w:right w:val="single" w:sz="4" w:space="0" w:color="auto"/>
            </w:tcBorders>
            <w:noWrap/>
            <w:hideMark/>
          </w:tcPr>
          <w:p w14:paraId="4885F3FE" w14:textId="57BB493C" w:rsidR="00C130BA" w:rsidRPr="008E7F50" w:rsidRDefault="00C130BA" w:rsidP="00F202F4">
            <w:pPr>
              <w:jc w:val="center"/>
              <w:rPr>
                <w:sz w:val="18"/>
                <w:szCs w:val="18"/>
              </w:rPr>
            </w:pPr>
          </w:p>
        </w:tc>
        <w:tc>
          <w:tcPr>
            <w:tcW w:w="1111" w:type="dxa"/>
            <w:tcBorders>
              <w:top w:val="nil"/>
              <w:left w:val="nil"/>
              <w:right w:val="single" w:sz="4" w:space="0" w:color="auto"/>
            </w:tcBorders>
          </w:tcPr>
          <w:p w14:paraId="43CADEB4" w14:textId="77777777" w:rsidR="00C130BA" w:rsidRPr="008E7F50" w:rsidRDefault="00C130BA" w:rsidP="00F202F4">
            <w:pPr>
              <w:jc w:val="center"/>
              <w:rPr>
                <w:sz w:val="18"/>
                <w:szCs w:val="18"/>
              </w:rPr>
            </w:pPr>
          </w:p>
        </w:tc>
      </w:tr>
      <w:tr w:rsidR="00F47A06" w:rsidRPr="008E7F50" w14:paraId="023AA832" w14:textId="58CE6A3E" w:rsidTr="00C130BA">
        <w:trPr>
          <w:trHeight w:val="285"/>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2C5808CC" w14:textId="77777777" w:rsidR="00F47A06" w:rsidRPr="008E7F50" w:rsidRDefault="00F47A06" w:rsidP="00F202F4">
            <w:pPr>
              <w:rPr>
                <w:sz w:val="18"/>
                <w:szCs w:val="18"/>
              </w:rPr>
            </w:pPr>
          </w:p>
        </w:tc>
        <w:tc>
          <w:tcPr>
            <w:tcW w:w="5812" w:type="dxa"/>
            <w:tcBorders>
              <w:top w:val="nil"/>
              <w:left w:val="nil"/>
              <w:bottom w:val="nil"/>
              <w:right w:val="single" w:sz="4" w:space="0" w:color="auto"/>
            </w:tcBorders>
            <w:noWrap/>
            <w:hideMark/>
          </w:tcPr>
          <w:p w14:paraId="48564483" w14:textId="77777777" w:rsidR="00F47A06" w:rsidRPr="008E7F50" w:rsidRDefault="00F47A06" w:rsidP="00F202F4">
            <w:pPr>
              <w:rPr>
                <w:b/>
                <w:bCs/>
                <w:sz w:val="18"/>
                <w:szCs w:val="18"/>
              </w:rPr>
            </w:pPr>
            <w:r w:rsidRPr="008E7F50">
              <w:rPr>
                <w:b/>
                <w:bCs/>
                <w:sz w:val="18"/>
                <w:szCs w:val="18"/>
              </w:rPr>
              <w:t>• Analiza wody powierzchniowej</w:t>
            </w:r>
          </w:p>
        </w:tc>
        <w:tc>
          <w:tcPr>
            <w:tcW w:w="1722" w:type="dxa"/>
            <w:tcBorders>
              <w:top w:val="nil"/>
              <w:left w:val="nil"/>
              <w:right w:val="single" w:sz="4" w:space="0" w:color="auto"/>
            </w:tcBorders>
            <w:noWrap/>
            <w:hideMark/>
          </w:tcPr>
          <w:p w14:paraId="308F3D97" w14:textId="77777777" w:rsidR="00F47A06" w:rsidRPr="008E7F50" w:rsidRDefault="00F47A06" w:rsidP="00F202F4">
            <w:pPr>
              <w:jc w:val="center"/>
              <w:rPr>
                <w:sz w:val="18"/>
                <w:szCs w:val="18"/>
              </w:rPr>
            </w:pPr>
            <w:r w:rsidRPr="008E7F50">
              <w:rPr>
                <w:sz w:val="18"/>
                <w:szCs w:val="18"/>
              </w:rPr>
              <w:t> </w:t>
            </w:r>
          </w:p>
        </w:tc>
        <w:tc>
          <w:tcPr>
            <w:tcW w:w="1111" w:type="dxa"/>
            <w:tcBorders>
              <w:top w:val="nil"/>
              <w:left w:val="nil"/>
              <w:right w:val="single" w:sz="4" w:space="0" w:color="auto"/>
            </w:tcBorders>
          </w:tcPr>
          <w:p w14:paraId="01CEB7FA" w14:textId="77777777" w:rsidR="00F47A06" w:rsidRPr="008E7F50" w:rsidRDefault="00F47A06" w:rsidP="00F202F4">
            <w:pPr>
              <w:jc w:val="center"/>
              <w:rPr>
                <w:sz w:val="18"/>
                <w:szCs w:val="18"/>
              </w:rPr>
            </w:pPr>
          </w:p>
        </w:tc>
      </w:tr>
      <w:tr w:rsidR="00F47A06" w:rsidRPr="008E7F50" w14:paraId="1A758375" w14:textId="72749110" w:rsidTr="00C130BA">
        <w:trPr>
          <w:trHeight w:val="122"/>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1F532D94" w14:textId="77777777" w:rsidR="00F47A06" w:rsidRPr="008E7F50" w:rsidRDefault="00F47A06" w:rsidP="00F202F4">
            <w:pPr>
              <w:rPr>
                <w:sz w:val="18"/>
                <w:szCs w:val="18"/>
              </w:rPr>
            </w:pPr>
          </w:p>
        </w:tc>
        <w:tc>
          <w:tcPr>
            <w:tcW w:w="5812" w:type="dxa"/>
            <w:tcBorders>
              <w:top w:val="nil"/>
              <w:left w:val="nil"/>
              <w:bottom w:val="single" w:sz="4" w:space="0" w:color="auto"/>
              <w:right w:val="single" w:sz="4" w:space="0" w:color="auto"/>
            </w:tcBorders>
            <w:hideMark/>
          </w:tcPr>
          <w:p w14:paraId="55084F13" w14:textId="77777777" w:rsidR="00F47A06" w:rsidRPr="008E7F50" w:rsidRDefault="00F47A06" w:rsidP="00F202F4">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 xml:space="preserve">, </w:t>
            </w:r>
            <w:proofErr w:type="spellStart"/>
            <w:r w:rsidRPr="008E7F50">
              <w:rPr>
                <w:sz w:val="18"/>
                <w:szCs w:val="18"/>
              </w:rPr>
              <w:t>ChZT</w:t>
            </w:r>
            <w:proofErr w:type="spellEnd"/>
            <w:r w:rsidRPr="008E7F50">
              <w:rPr>
                <w:sz w:val="18"/>
                <w:szCs w:val="18"/>
              </w:rPr>
              <w:t>, BZT5)</w:t>
            </w:r>
          </w:p>
        </w:tc>
        <w:tc>
          <w:tcPr>
            <w:tcW w:w="1722" w:type="dxa"/>
            <w:tcBorders>
              <w:top w:val="nil"/>
              <w:left w:val="nil"/>
              <w:bottom w:val="single" w:sz="4" w:space="0" w:color="auto"/>
              <w:right w:val="single" w:sz="4" w:space="0" w:color="auto"/>
            </w:tcBorders>
            <w:noWrap/>
            <w:hideMark/>
          </w:tcPr>
          <w:p w14:paraId="3ACE613F" w14:textId="77777777" w:rsidR="00F47A06" w:rsidRPr="008E7F50" w:rsidRDefault="00F47A06" w:rsidP="00F202F4">
            <w:pPr>
              <w:jc w:val="center"/>
              <w:rPr>
                <w:sz w:val="18"/>
                <w:szCs w:val="18"/>
              </w:rPr>
            </w:pPr>
            <w:r w:rsidRPr="008E7F50">
              <w:rPr>
                <w:sz w:val="18"/>
                <w:szCs w:val="18"/>
              </w:rPr>
              <w:t> </w:t>
            </w:r>
          </w:p>
        </w:tc>
        <w:tc>
          <w:tcPr>
            <w:tcW w:w="1111" w:type="dxa"/>
            <w:tcBorders>
              <w:top w:val="nil"/>
              <w:left w:val="nil"/>
              <w:bottom w:val="single" w:sz="4" w:space="0" w:color="auto"/>
              <w:right w:val="single" w:sz="4" w:space="0" w:color="auto"/>
            </w:tcBorders>
          </w:tcPr>
          <w:p w14:paraId="7CEE0933" w14:textId="77777777" w:rsidR="00F47A06" w:rsidRPr="008E7F50" w:rsidRDefault="00F47A06" w:rsidP="00F202F4">
            <w:pPr>
              <w:jc w:val="center"/>
              <w:rPr>
                <w:sz w:val="18"/>
                <w:szCs w:val="18"/>
              </w:rPr>
            </w:pPr>
          </w:p>
        </w:tc>
      </w:tr>
      <w:tr w:rsidR="00C130BA" w:rsidRPr="008E7F50" w14:paraId="4E53FF84" w14:textId="52E3DA25" w:rsidTr="008925CC">
        <w:trPr>
          <w:trHeight w:val="352"/>
          <w:jc w:val="center"/>
        </w:trPr>
        <w:tc>
          <w:tcPr>
            <w:tcW w:w="420" w:type="dxa"/>
            <w:vMerge w:val="restart"/>
            <w:tcBorders>
              <w:top w:val="nil"/>
              <w:left w:val="single" w:sz="4" w:space="0" w:color="auto"/>
              <w:bottom w:val="single" w:sz="4" w:space="0" w:color="000000"/>
              <w:right w:val="single" w:sz="4" w:space="0" w:color="auto"/>
            </w:tcBorders>
            <w:noWrap/>
            <w:vAlign w:val="center"/>
            <w:hideMark/>
          </w:tcPr>
          <w:p w14:paraId="2940E39E" w14:textId="77777777" w:rsidR="00C130BA" w:rsidRPr="008E7F50" w:rsidRDefault="00C130BA" w:rsidP="00F202F4">
            <w:pPr>
              <w:rPr>
                <w:sz w:val="18"/>
                <w:szCs w:val="18"/>
              </w:rPr>
            </w:pPr>
            <w:r w:rsidRPr="008E7F50">
              <w:rPr>
                <w:sz w:val="18"/>
                <w:szCs w:val="18"/>
              </w:rPr>
              <w:t>5</w:t>
            </w:r>
          </w:p>
        </w:tc>
        <w:tc>
          <w:tcPr>
            <w:tcW w:w="5812" w:type="dxa"/>
            <w:tcBorders>
              <w:top w:val="single" w:sz="4" w:space="0" w:color="auto"/>
              <w:left w:val="nil"/>
              <w:bottom w:val="nil"/>
              <w:right w:val="single" w:sz="4" w:space="0" w:color="000000"/>
            </w:tcBorders>
            <w:hideMark/>
          </w:tcPr>
          <w:p w14:paraId="3968DC25" w14:textId="77777777" w:rsidR="00C130BA" w:rsidRPr="008E7F50" w:rsidRDefault="00C130BA" w:rsidP="00F47A06">
            <w:pPr>
              <w:rPr>
                <w:b/>
                <w:bCs/>
                <w:sz w:val="18"/>
                <w:szCs w:val="18"/>
              </w:rPr>
            </w:pPr>
            <w:r w:rsidRPr="008E7F50">
              <w:rPr>
                <w:b/>
                <w:bCs/>
                <w:sz w:val="18"/>
                <w:szCs w:val="18"/>
              </w:rPr>
              <w:t>Wykonanie analiz fiz. chem. i oceny agresywności dla prób:</w:t>
            </w:r>
          </w:p>
        </w:tc>
        <w:tc>
          <w:tcPr>
            <w:tcW w:w="1722" w:type="dxa"/>
            <w:vMerge w:val="restart"/>
            <w:tcBorders>
              <w:top w:val="nil"/>
              <w:left w:val="nil"/>
              <w:right w:val="single" w:sz="4" w:space="0" w:color="auto"/>
            </w:tcBorders>
            <w:noWrap/>
          </w:tcPr>
          <w:p w14:paraId="06D256AE" w14:textId="2B875EFD" w:rsidR="00C130BA" w:rsidRPr="008E7F50" w:rsidRDefault="00C130BA" w:rsidP="00F202F4">
            <w:pPr>
              <w:jc w:val="center"/>
              <w:rPr>
                <w:sz w:val="18"/>
                <w:szCs w:val="18"/>
              </w:rPr>
            </w:pPr>
            <w:r>
              <w:rPr>
                <w:sz w:val="18"/>
                <w:szCs w:val="18"/>
              </w:rPr>
              <w:t>10</w:t>
            </w:r>
          </w:p>
        </w:tc>
        <w:tc>
          <w:tcPr>
            <w:tcW w:w="1111" w:type="dxa"/>
            <w:tcBorders>
              <w:top w:val="nil"/>
              <w:left w:val="nil"/>
              <w:bottom w:val="nil"/>
              <w:right w:val="single" w:sz="4" w:space="0" w:color="auto"/>
            </w:tcBorders>
          </w:tcPr>
          <w:p w14:paraId="0A349795" w14:textId="77777777" w:rsidR="00C130BA" w:rsidRPr="008E7F50" w:rsidRDefault="00C130BA" w:rsidP="00F202F4">
            <w:pPr>
              <w:jc w:val="center"/>
              <w:rPr>
                <w:sz w:val="18"/>
                <w:szCs w:val="18"/>
              </w:rPr>
            </w:pPr>
          </w:p>
        </w:tc>
      </w:tr>
      <w:tr w:rsidR="00C130BA" w:rsidRPr="008E7F50" w14:paraId="0574E5EE" w14:textId="1EA7F650" w:rsidTr="00F41AF8">
        <w:trPr>
          <w:trHeight w:val="285"/>
          <w:jc w:val="center"/>
        </w:trPr>
        <w:tc>
          <w:tcPr>
            <w:tcW w:w="420" w:type="dxa"/>
            <w:vMerge/>
            <w:tcBorders>
              <w:top w:val="nil"/>
              <w:left w:val="single" w:sz="4" w:space="0" w:color="auto"/>
              <w:bottom w:val="single" w:sz="4" w:space="0" w:color="000000"/>
              <w:right w:val="single" w:sz="4" w:space="0" w:color="auto"/>
            </w:tcBorders>
            <w:vAlign w:val="center"/>
            <w:hideMark/>
          </w:tcPr>
          <w:p w14:paraId="077E4E89"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noWrap/>
            <w:hideMark/>
          </w:tcPr>
          <w:p w14:paraId="1397A09C" w14:textId="77777777" w:rsidR="00C130BA" w:rsidRPr="008E7F50" w:rsidRDefault="00C130BA" w:rsidP="00F47A06">
            <w:pPr>
              <w:rPr>
                <w:b/>
                <w:bCs/>
                <w:sz w:val="18"/>
                <w:szCs w:val="18"/>
              </w:rPr>
            </w:pPr>
            <w:r w:rsidRPr="008E7F50">
              <w:rPr>
                <w:b/>
                <w:bCs/>
                <w:sz w:val="18"/>
                <w:szCs w:val="18"/>
              </w:rPr>
              <w:t xml:space="preserve">• Szyb W- I (wody  okapowe) </w:t>
            </w:r>
          </w:p>
        </w:tc>
        <w:tc>
          <w:tcPr>
            <w:tcW w:w="1722" w:type="dxa"/>
            <w:vMerge/>
            <w:tcBorders>
              <w:left w:val="nil"/>
              <w:right w:val="single" w:sz="4" w:space="0" w:color="auto"/>
            </w:tcBorders>
            <w:noWrap/>
            <w:hideMark/>
          </w:tcPr>
          <w:p w14:paraId="3AF9350C" w14:textId="3775A1EF" w:rsidR="00C130BA" w:rsidRPr="008E7F50" w:rsidRDefault="00C130BA" w:rsidP="00F202F4">
            <w:pPr>
              <w:jc w:val="center"/>
              <w:rPr>
                <w:sz w:val="18"/>
                <w:szCs w:val="18"/>
              </w:rPr>
            </w:pPr>
          </w:p>
        </w:tc>
        <w:tc>
          <w:tcPr>
            <w:tcW w:w="1111" w:type="dxa"/>
            <w:tcBorders>
              <w:top w:val="nil"/>
              <w:left w:val="nil"/>
              <w:bottom w:val="nil"/>
              <w:right w:val="single" w:sz="4" w:space="0" w:color="auto"/>
            </w:tcBorders>
          </w:tcPr>
          <w:p w14:paraId="2CA123F8" w14:textId="77777777" w:rsidR="00C130BA" w:rsidRPr="008E7F50" w:rsidRDefault="00C130BA" w:rsidP="00F202F4">
            <w:pPr>
              <w:jc w:val="center"/>
              <w:rPr>
                <w:sz w:val="18"/>
                <w:szCs w:val="18"/>
              </w:rPr>
            </w:pPr>
          </w:p>
        </w:tc>
      </w:tr>
      <w:tr w:rsidR="00C130BA" w:rsidRPr="008E7F50" w14:paraId="74FC470F" w14:textId="3CEDB0D1" w:rsidTr="00F41AF8">
        <w:trPr>
          <w:trHeight w:val="285"/>
          <w:jc w:val="center"/>
        </w:trPr>
        <w:tc>
          <w:tcPr>
            <w:tcW w:w="420" w:type="dxa"/>
            <w:vMerge/>
            <w:tcBorders>
              <w:top w:val="nil"/>
              <w:left w:val="single" w:sz="4" w:space="0" w:color="auto"/>
              <w:bottom w:val="single" w:sz="4" w:space="0" w:color="000000"/>
              <w:right w:val="single" w:sz="4" w:space="0" w:color="auto"/>
            </w:tcBorders>
            <w:vAlign w:val="center"/>
            <w:hideMark/>
          </w:tcPr>
          <w:p w14:paraId="70A58365"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hideMark/>
          </w:tcPr>
          <w:p w14:paraId="18AEB2C7" w14:textId="77777777" w:rsidR="00C130BA" w:rsidRPr="008E7F50" w:rsidRDefault="00C130BA" w:rsidP="00F47A06">
            <w:pPr>
              <w:rPr>
                <w:b/>
                <w:bCs/>
                <w:sz w:val="18"/>
                <w:szCs w:val="18"/>
              </w:rPr>
            </w:pPr>
            <w:r w:rsidRPr="008E7F50">
              <w:rPr>
                <w:b/>
                <w:bCs/>
                <w:sz w:val="18"/>
                <w:szCs w:val="18"/>
              </w:rPr>
              <w:t>• Szyb W- II (wody  okapowe)</w:t>
            </w:r>
          </w:p>
        </w:tc>
        <w:tc>
          <w:tcPr>
            <w:tcW w:w="1722" w:type="dxa"/>
            <w:vMerge/>
            <w:tcBorders>
              <w:left w:val="nil"/>
              <w:right w:val="single" w:sz="4" w:space="0" w:color="auto"/>
            </w:tcBorders>
            <w:noWrap/>
            <w:hideMark/>
          </w:tcPr>
          <w:p w14:paraId="010D4427" w14:textId="419A6F26" w:rsidR="00C130BA" w:rsidRPr="008E7F50" w:rsidRDefault="00C130BA" w:rsidP="00F202F4">
            <w:pPr>
              <w:jc w:val="center"/>
              <w:rPr>
                <w:sz w:val="18"/>
                <w:szCs w:val="18"/>
              </w:rPr>
            </w:pPr>
          </w:p>
        </w:tc>
        <w:tc>
          <w:tcPr>
            <w:tcW w:w="1111" w:type="dxa"/>
            <w:tcBorders>
              <w:top w:val="nil"/>
              <w:left w:val="nil"/>
              <w:bottom w:val="nil"/>
              <w:right w:val="single" w:sz="4" w:space="0" w:color="auto"/>
            </w:tcBorders>
          </w:tcPr>
          <w:p w14:paraId="05A525F5" w14:textId="77777777" w:rsidR="00C130BA" w:rsidRPr="008E7F50" w:rsidRDefault="00C130BA" w:rsidP="00F202F4">
            <w:pPr>
              <w:jc w:val="center"/>
              <w:rPr>
                <w:sz w:val="18"/>
                <w:szCs w:val="18"/>
              </w:rPr>
            </w:pPr>
          </w:p>
        </w:tc>
      </w:tr>
      <w:tr w:rsidR="00C130BA" w:rsidRPr="008E7F50" w14:paraId="33D50DFD" w14:textId="2BADEE4A" w:rsidTr="00F41AF8">
        <w:trPr>
          <w:trHeight w:val="285"/>
          <w:jc w:val="center"/>
        </w:trPr>
        <w:tc>
          <w:tcPr>
            <w:tcW w:w="420" w:type="dxa"/>
            <w:vMerge/>
            <w:tcBorders>
              <w:top w:val="nil"/>
              <w:left w:val="single" w:sz="4" w:space="0" w:color="auto"/>
              <w:bottom w:val="single" w:sz="4" w:space="0" w:color="000000"/>
              <w:right w:val="single" w:sz="4" w:space="0" w:color="auto"/>
            </w:tcBorders>
            <w:vAlign w:val="center"/>
            <w:hideMark/>
          </w:tcPr>
          <w:p w14:paraId="0D3F01D1"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noWrap/>
            <w:hideMark/>
          </w:tcPr>
          <w:p w14:paraId="45355537" w14:textId="77777777" w:rsidR="00C130BA" w:rsidRPr="008E7F50" w:rsidRDefault="00C130BA" w:rsidP="00F47A06">
            <w:pPr>
              <w:rPr>
                <w:b/>
                <w:bCs/>
                <w:sz w:val="18"/>
                <w:szCs w:val="18"/>
              </w:rPr>
            </w:pPr>
            <w:r w:rsidRPr="008E7F50">
              <w:rPr>
                <w:b/>
                <w:bCs/>
                <w:sz w:val="18"/>
                <w:szCs w:val="18"/>
              </w:rPr>
              <w:t>• Szyb Lechia (wody okapowe)</w:t>
            </w:r>
          </w:p>
        </w:tc>
        <w:tc>
          <w:tcPr>
            <w:tcW w:w="1722" w:type="dxa"/>
            <w:vMerge/>
            <w:tcBorders>
              <w:left w:val="nil"/>
              <w:right w:val="single" w:sz="4" w:space="0" w:color="auto"/>
            </w:tcBorders>
            <w:noWrap/>
            <w:hideMark/>
          </w:tcPr>
          <w:p w14:paraId="2A12F1DA" w14:textId="4B9D1221" w:rsidR="00C130BA" w:rsidRPr="008E7F50" w:rsidRDefault="00C130BA" w:rsidP="00F202F4">
            <w:pPr>
              <w:jc w:val="center"/>
              <w:rPr>
                <w:sz w:val="18"/>
                <w:szCs w:val="18"/>
              </w:rPr>
            </w:pPr>
          </w:p>
        </w:tc>
        <w:tc>
          <w:tcPr>
            <w:tcW w:w="1111" w:type="dxa"/>
            <w:tcBorders>
              <w:top w:val="nil"/>
              <w:left w:val="nil"/>
              <w:bottom w:val="nil"/>
              <w:right w:val="single" w:sz="4" w:space="0" w:color="auto"/>
            </w:tcBorders>
          </w:tcPr>
          <w:p w14:paraId="4A9B4EE5" w14:textId="77777777" w:rsidR="00C130BA" w:rsidRPr="008E7F50" w:rsidRDefault="00C130BA" w:rsidP="00F202F4">
            <w:pPr>
              <w:jc w:val="center"/>
              <w:rPr>
                <w:sz w:val="18"/>
                <w:szCs w:val="18"/>
              </w:rPr>
            </w:pPr>
          </w:p>
        </w:tc>
      </w:tr>
      <w:tr w:rsidR="00C130BA" w:rsidRPr="008E7F50" w14:paraId="633C391E" w14:textId="432E8201" w:rsidTr="00F41AF8">
        <w:trPr>
          <w:trHeight w:val="285"/>
          <w:jc w:val="center"/>
        </w:trPr>
        <w:tc>
          <w:tcPr>
            <w:tcW w:w="420" w:type="dxa"/>
            <w:vMerge/>
            <w:tcBorders>
              <w:top w:val="nil"/>
              <w:left w:val="single" w:sz="4" w:space="0" w:color="auto"/>
              <w:bottom w:val="single" w:sz="4" w:space="0" w:color="000000"/>
              <w:right w:val="single" w:sz="4" w:space="0" w:color="auto"/>
            </w:tcBorders>
            <w:vAlign w:val="center"/>
            <w:hideMark/>
          </w:tcPr>
          <w:p w14:paraId="0F867BEE"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noWrap/>
            <w:hideMark/>
          </w:tcPr>
          <w:p w14:paraId="354D04D8" w14:textId="77777777" w:rsidR="00C130BA" w:rsidRPr="008E7F50" w:rsidRDefault="00C130BA" w:rsidP="00F47A06">
            <w:pPr>
              <w:rPr>
                <w:b/>
                <w:bCs/>
                <w:sz w:val="18"/>
                <w:szCs w:val="18"/>
              </w:rPr>
            </w:pPr>
            <w:r w:rsidRPr="008E7F50">
              <w:rPr>
                <w:b/>
                <w:bCs/>
                <w:sz w:val="18"/>
                <w:szCs w:val="18"/>
              </w:rPr>
              <w:t>• Szyb Krakus (wody okapowe)</w:t>
            </w:r>
          </w:p>
        </w:tc>
        <w:tc>
          <w:tcPr>
            <w:tcW w:w="1722" w:type="dxa"/>
            <w:vMerge/>
            <w:tcBorders>
              <w:left w:val="nil"/>
              <w:right w:val="single" w:sz="4" w:space="0" w:color="auto"/>
            </w:tcBorders>
            <w:noWrap/>
            <w:hideMark/>
          </w:tcPr>
          <w:p w14:paraId="66BFB2D3" w14:textId="59D0EF65" w:rsidR="00C130BA" w:rsidRPr="008E7F50" w:rsidRDefault="00C130BA" w:rsidP="00F202F4">
            <w:pPr>
              <w:jc w:val="center"/>
              <w:rPr>
                <w:sz w:val="18"/>
                <w:szCs w:val="18"/>
              </w:rPr>
            </w:pPr>
          </w:p>
        </w:tc>
        <w:tc>
          <w:tcPr>
            <w:tcW w:w="1111" w:type="dxa"/>
            <w:tcBorders>
              <w:top w:val="nil"/>
              <w:left w:val="nil"/>
              <w:bottom w:val="nil"/>
              <w:right w:val="single" w:sz="4" w:space="0" w:color="auto"/>
            </w:tcBorders>
          </w:tcPr>
          <w:p w14:paraId="6A3E3FE5" w14:textId="77777777" w:rsidR="00C130BA" w:rsidRPr="008E7F50" w:rsidRDefault="00C130BA" w:rsidP="00F202F4">
            <w:pPr>
              <w:jc w:val="center"/>
              <w:rPr>
                <w:sz w:val="18"/>
                <w:szCs w:val="18"/>
              </w:rPr>
            </w:pPr>
          </w:p>
        </w:tc>
      </w:tr>
      <w:tr w:rsidR="00C130BA" w:rsidRPr="008E7F50" w14:paraId="06CB3B28" w14:textId="712624BB" w:rsidTr="00F41AF8">
        <w:trPr>
          <w:trHeight w:val="285"/>
          <w:jc w:val="center"/>
        </w:trPr>
        <w:tc>
          <w:tcPr>
            <w:tcW w:w="420" w:type="dxa"/>
            <w:vMerge/>
            <w:tcBorders>
              <w:top w:val="nil"/>
              <w:left w:val="single" w:sz="4" w:space="0" w:color="auto"/>
              <w:bottom w:val="single" w:sz="4" w:space="0" w:color="000000"/>
              <w:right w:val="single" w:sz="4" w:space="0" w:color="auto"/>
            </w:tcBorders>
            <w:vAlign w:val="center"/>
            <w:hideMark/>
          </w:tcPr>
          <w:p w14:paraId="18682664"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noWrap/>
            <w:hideMark/>
          </w:tcPr>
          <w:p w14:paraId="6E9592C8" w14:textId="77777777" w:rsidR="00C130BA" w:rsidRPr="008E7F50" w:rsidRDefault="00C130BA" w:rsidP="00F47A06">
            <w:pPr>
              <w:rPr>
                <w:b/>
                <w:bCs/>
                <w:sz w:val="18"/>
                <w:szCs w:val="18"/>
              </w:rPr>
            </w:pPr>
            <w:r w:rsidRPr="008E7F50">
              <w:rPr>
                <w:b/>
                <w:bCs/>
                <w:sz w:val="18"/>
                <w:szCs w:val="18"/>
              </w:rPr>
              <w:t>• Szybik podsadzkowy</w:t>
            </w:r>
          </w:p>
        </w:tc>
        <w:tc>
          <w:tcPr>
            <w:tcW w:w="1722" w:type="dxa"/>
            <w:vMerge/>
            <w:tcBorders>
              <w:left w:val="nil"/>
              <w:bottom w:val="nil"/>
              <w:right w:val="single" w:sz="4" w:space="0" w:color="auto"/>
            </w:tcBorders>
            <w:noWrap/>
            <w:hideMark/>
          </w:tcPr>
          <w:p w14:paraId="7B2CF54B" w14:textId="50F5E5D5" w:rsidR="00C130BA" w:rsidRPr="008E7F50" w:rsidRDefault="00C130BA" w:rsidP="00F202F4">
            <w:pPr>
              <w:jc w:val="center"/>
              <w:rPr>
                <w:sz w:val="18"/>
                <w:szCs w:val="18"/>
              </w:rPr>
            </w:pPr>
          </w:p>
        </w:tc>
        <w:tc>
          <w:tcPr>
            <w:tcW w:w="1111" w:type="dxa"/>
            <w:tcBorders>
              <w:top w:val="nil"/>
              <w:left w:val="nil"/>
              <w:bottom w:val="nil"/>
              <w:right w:val="single" w:sz="4" w:space="0" w:color="auto"/>
            </w:tcBorders>
          </w:tcPr>
          <w:p w14:paraId="5F5C1364" w14:textId="77777777" w:rsidR="00C130BA" w:rsidRPr="008E7F50" w:rsidRDefault="00C130BA" w:rsidP="00F202F4">
            <w:pPr>
              <w:jc w:val="center"/>
              <w:rPr>
                <w:sz w:val="18"/>
                <w:szCs w:val="18"/>
              </w:rPr>
            </w:pPr>
          </w:p>
        </w:tc>
      </w:tr>
      <w:tr w:rsidR="00F47A06" w:rsidRPr="008E7F50" w14:paraId="21E9DB8E" w14:textId="6A60CE19" w:rsidTr="00C130BA">
        <w:trPr>
          <w:trHeight w:val="683"/>
          <w:jc w:val="center"/>
        </w:trPr>
        <w:tc>
          <w:tcPr>
            <w:tcW w:w="420" w:type="dxa"/>
            <w:vMerge/>
            <w:tcBorders>
              <w:top w:val="nil"/>
              <w:left w:val="single" w:sz="4" w:space="0" w:color="auto"/>
              <w:bottom w:val="single" w:sz="4" w:space="0" w:color="000000"/>
              <w:right w:val="single" w:sz="4" w:space="0" w:color="auto"/>
            </w:tcBorders>
            <w:vAlign w:val="center"/>
            <w:hideMark/>
          </w:tcPr>
          <w:p w14:paraId="3DA91937" w14:textId="77777777" w:rsidR="00F47A06" w:rsidRPr="008E7F50" w:rsidRDefault="00F47A06" w:rsidP="00F202F4">
            <w:pPr>
              <w:rPr>
                <w:sz w:val="18"/>
                <w:szCs w:val="18"/>
              </w:rPr>
            </w:pPr>
          </w:p>
        </w:tc>
        <w:tc>
          <w:tcPr>
            <w:tcW w:w="5812" w:type="dxa"/>
            <w:tcBorders>
              <w:top w:val="nil"/>
              <w:left w:val="nil"/>
              <w:bottom w:val="single" w:sz="4" w:space="0" w:color="auto"/>
              <w:right w:val="single" w:sz="4" w:space="0" w:color="000000"/>
            </w:tcBorders>
            <w:hideMark/>
          </w:tcPr>
          <w:p w14:paraId="1B3928DA" w14:textId="77777777" w:rsidR="00F47A06" w:rsidRPr="008E7F50" w:rsidRDefault="00F47A06" w:rsidP="00F47A06">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 CO agresywny, opinia do oceny agresywności)</w:t>
            </w:r>
          </w:p>
        </w:tc>
        <w:tc>
          <w:tcPr>
            <w:tcW w:w="1722" w:type="dxa"/>
            <w:tcBorders>
              <w:top w:val="nil"/>
              <w:left w:val="nil"/>
              <w:bottom w:val="nil"/>
              <w:right w:val="single" w:sz="4" w:space="0" w:color="auto"/>
            </w:tcBorders>
            <w:noWrap/>
            <w:hideMark/>
          </w:tcPr>
          <w:p w14:paraId="7AE0ECD0" w14:textId="77777777" w:rsidR="00F47A06" w:rsidRPr="008E7F50" w:rsidRDefault="00F47A06" w:rsidP="00F202F4">
            <w:pPr>
              <w:jc w:val="center"/>
              <w:rPr>
                <w:sz w:val="18"/>
                <w:szCs w:val="18"/>
              </w:rPr>
            </w:pPr>
            <w:r w:rsidRPr="008E7F50">
              <w:rPr>
                <w:sz w:val="18"/>
                <w:szCs w:val="18"/>
              </w:rPr>
              <w:t xml:space="preserve"> </w:t>
            </w:r>
          </w:p>
        </w:tc>
        <w:tc>
          <w:tcPr>
            <w:tcW w:w="1111" w:type="dxa"/>
            <w:tcBorders>
              <w:top w:val="nil"/>
              <w:left w:val="nil"/>
              <w:bottom w:val="nil"/>
              <w:right w:val="single" w:sz="4" w:space="0" w:color="auto"/>
            </w:tcBorders>
          </w:tcPr>
          <w:p w14:paraId="1ECF8F11" w14:textId="77777777" w:rsidR="00F47A06" w:rsidRPr="008E7F50" w:rsidRDefault="00F47A06" w:rsidP="00F202F4">
            <w:pPr>
              <w:jc w:val="center"/>
              <w:rPr>
                <w:sz w:val="18"/>
                <w:szCs w:val="18"/>
              </w:rPr>
            </w:pPr>
          </w:p>
        </w:tc>
      </w:tr>
      <w:tr w:rsidR="00F47A06" w:rsidRPr="008E7F50" w14:paraId="6EA14091" w14:textId="1BB04DEE" w:rsidTr="00C130BA">
        <w:trPr>
          <w:trHeight w:val="330"/>
          <w:jc w:val="center"/>
        </w:trPr>
        <w:tc>
          <w:tcPr>
            <w:tcW w:w="420" w:type="dxa"/>
            <w:vMerge w:val="restart"/>
            <w:tcBorders>
              <w:top w:val="nil"/>
              <w:left w:val="single" w:sz="4" w:space="0" w:color="auto"/>
              <w:bottom w:val="single" w:sz="4" w:space="0" w:color="000000"/>
              <w:right w:val="single" w:sz="4" w:space="0" w:color="auto"/>
            </w:tcBorders>
            <w:noWrap/>
            <w:vAlign w:val="center"/>
            <w:hideMark/>
          </w:tcPr>
          <w:p w14:paraId="239890F5" w14:textId="77777777" w:rsidR="00F47A06" w:rsidRPr="008E7F50" w:rsidRDefault="00F47A06" w:rsidP="00F202F4">
            <w:pPr>
              <w:rPr>
                <w:sz w:val="18"/>
                <w:szCs w:val="18"/>
              </w:rPr>
            </w:pPr>
            <w:r w:rsidRPr="008E7F50">
              <w:rPr>
                <w:sz w:val="18"/>
                <w:szCs w:val="18"/>
              </w:rPr>
              <w:t>6</w:t>
            </w:r>
          </w:p>
        </w:tc>
        <w:tc>
          <w:tcPr>
            <w:tcW w:w="5812" w:type="dxa"/>
            <w:tcBorders>
              <w:top w:val="single" w:sz="4" w:space="0" w:color="auto"/>
              <w:left w:val="nil"/>
              <w:right w:val="single" w:sz="4" w:space="0" w:color="000000"/>
            </w:tcBorders>
            <w:hideMark/>
          </w:tcPr>
          <w:p w14:paraId="2EFDCD96" w14:textId="77777777" w:rsidR="00F47A06" w:rsidRPr="008E7F50" w:rsidRDefault="00F47A06" w:rsidP="00F202F4">
            <w:pPr>
              <w:spacing w:after="240"/>
              <w:rPr>
                <w:b/>
                <w:bCs/>
                <w:sz w:val="18"/>
                <w:szCs w:val="18"/>
              </w:rPr>
            </w:pPr>
            <w:r w:rsidRPr="008E7F50">
              <w:rPr>
                <w:b/>
                <w:bCs/>
                <w:sz w:val="18"/>
                <w:szCs w:val="18"/>
              </w:rPr>
              <w:t>Wykonanie analiz fiz. chem. dla prób:</w:t>
            </w:r>
          </w:p>
        </w:tc>
        <w:tc>
          <w:tcPr>
            <w:tcW w:w="1722" w:type="dxa"/>
            <w:tcBorders>
              <w:top w:val="single" w:sz="4" w:space="0" w:color="auto"/>
              <w:left w:val="nil"/>
              <w:bottom w:val="nil"/>
              <w:right w:val="single" w:sz="4" w:space="0" w:color="auto"/>
            </w:tcBorders>
            <w:noWrap/>
            <w:hideMark/>
          </w:tcPr>
          <w:p w14:paraId="59C4D160" w14:textId="77777777" w:rsidR="00F47A06" w:rsidRPr="008E7F50" w:rsidRDefault="00F47A06" w:rsidP="00F202F4">
            <w:pPr>
              <w:jc w:val="center"/>
              <w:rPr>
                <w:sz w:val="18"/>
                <w:szCs w:val="18"/>
              </w:rPr>
            </w:pPr>
            <w:r w:rsidRPr="008E7F50">
              <w:rPr>
                <w:sz w:val="18"/>
                <w:szCs w:val="18"/>
              </w:rPr>
              <w:t> </w:t>
            </w:r>
          </w:p>
        </w:tc>
        <w:tc>
          <w:tcPr>
            <w:tcW w:w="1111" w:type="dxa"/>
            <w:tcBorders>
              <w:top w:val="single" w:sz="4" w:space="0" w:color="auto"/>
              <w:left w:val="nil"/>
              <w:bottom w:val="nil"/>
              <w:right w:val="single" w:sz="4" w:space="0" w:color="auto"/>
            </w:tcBorders>
          </w:tcPr>
          <w:p w14:paraId="55AA5344" w14:textId="77777777" w:rsidR="00F47A06" w:rsidRPr="008E7F50" w:rsidRDefault="00F47A06" w:rsidP="00F202F4">
            <w:pPr>
              <w:jc w:val="center"/>
              <w:rPr>
                <w:sz w:val="18"/>
                <w:szCs w:val="18"/>
              </w:rPr>
            </w:pPr>
          </w:p>
        </w:tc>
      </w:tr>
      <w:tr w:rsidR="00F47A06" w:rsidRPr="008E7F50" w14:paraId="57F6FF89" w14:textId="02492D33" w:rsidTr="00C130BA">
        <w:trPr>
          <w:trHeight w:val="270"/>
          <w:jc w:val="center"/>
        </w:trPr>
        <w:tc>
          <w:tcPr>
            <w:tcW w:w="420" w:type="dxa"/>
            <w:vMerge/>
            <w:tcBorders>
              <w:top w:val="nil"/>
              <w:left w:val="single" w:sz="4" w:space="0" w:color="auto"/>
              <w:bottom w:val="single" w:sz="4" w:space="0" w:color="000000"/>
              <w:right w:val="single" w:sz="4" w:space="0" w:color="auto"/>
            </w:tcBorders>
            <w:vAlign w:val="center"/>
            <w:hideMark/>
          </w:tcPr>
          <w:p w14:paraId="3B36DBB5" w14:textId="77777777" w:rsidR="00F47A06" w:rsidRPr="008E7F50" w:rsidRDefault="00F47A06" w:rsidP="00F202F4">
            <w:pPr>
              <w:rPr>
                <w:sz w:val="18"/>
                <w:szCs w:val="18"/>
              </w:rPr>
            </w:pPr>
          </w:p>
        </w:tc>
        <w:tc>
          <w:tcPr>
            <w:tcW w:w="5812" w:type="dxa"/>
            <w:tcBorders>
              <w:left w:val="nil"/>
              <w:right w:val="single" w:sz="4" w:space="0" w:color="000000"/>
            </w:tcBorders>
            <w:noWrap/>
            <w:hideMark/>
          </w:tcPr>
          <w:p w14:paraId="42979149" w14:textId="77777777" w:rsidR="00F47A06" w:rsidRPr="008E7F50" w:rsidRDefault="00F47A06" w:rsidP="00F202F4">
            <w:pPr>
              <w:rPr>
                <w:b/>
                <w:bCs/>
                <w:sz w:val="18"/>
                <w:szCs w:val="18"/>
              </w:rPr>
            </w:pPr>
            <w:r w:rsidRPr="008E7F50">
              <w:rPr>
                <w:b/>
                <w:bCs/>
                <w:sz w:val="18"/>
                <w:szCs w:val="18"/>
              </w:rPr>
              <w:t>• Wody zbiorcze</w:t>
            </w:r>
          </w:p>
        </w:tc>
        <w:tc>
          <w:tcPr>
            <w:tcW w:w="1722" w:type="dxa"/>
            <w:tcBorders>
              <w:top w:val="nil"/>
              <w:left w:val="nil"/>
              <w:bottom w:val="nil"/>
              <w:right w:val="single" w:sz="4" w:space="0" w:color="auto"/>
            </w:tcBorders>
            <w:shd w:val="clear" w:color="000000" w:fill="FFFFFF"/>
            <w:noWrap/>
            <w:hideMark/>
          </w:tcPr>
          <w:p w14:paraId="4BAD71E3" w14:textId="77777777" w:rsidR="00F47A06" w:rsidRPr="008E7F50" w:rsidRDefault="00F47A06" w:rsidP="00F202F4">
            <w:pPr>
              <w:jc w:val="center"/>
              <w:rPr>
                <w:sz w:val="18"/>
                <w:szCs w:val="18"/>
              </w:rPr>
            </w:pPr>
            <w:r w:rsidRPr="008E7F50">
              <w:rPr>
                <w:sz w:val="18"/>
                <w:szCs w:val="18"/>
              </w:rPr>
              <w:t>8</w:t>
            </w:r>
          </w:p>
        </w:tc>
        <w:tc>
          <w:tcPr>
            <w:tcW w:w="1111" w:type="dxa"/>
            <w:tcBorders>
              <w:top w:val="nil"/>
              <w:left w:val="nil"/>
              <w:bottom w:val="nil"/>
              <w:right w:val="single" w:sz="4" w:space="0" w:color="auto"/>
            </w:tcBorders>
            <w:shd w:val="clear" w:color="000000" w:fill="FFFFFF"/>
          </w:tcPr>
          <w:p w14:paraId="4C57BAAB" w14:textId="77777777" w:rsidR="00F47A06" w:rsidRPr="008E7F50" w:rsidRDefault="00F47A06" w:rsidP="00F202F4">
            <w:pPr>
              <w:jc w:val="center"/>
              <w:rPr>
                <w:sz w:val="18"/>
                <w:szCs w:val="18"/>
              </w:rPr>
            </w:pPr>
          </w:p>
        </w:tc>
      </w:tr>
      <w:tr w:rsidR="00F47A06" w:rsidRPr="008E7F50" w14:paraId="27F9F102" w14:textId="5CA1145A" w:rsidTr="00C130BA">
        <w:trPr>
          <w:trHeight w:val="618"/>
          <w:jc w:val="center"/>
        </w:trPr>
        <w:tc>
          <w:tcPr>
            <w:tcW w:w="420" w:type="dxa"/>
            <w:vMerge/>
            <w:tcBorders>
              <w:top w:val="nil"/>
              <w:left w:val="single" w:sz="4" w:space="0" w:color="auto"/>
              <w:bottom w:val="single" w:sz="4" w:space="0" w:color="000000"/>
              <w:right w:val="single" w:sz="4" w:space="0" w:color="auto"/>
            </w:tcBorders>
            <w:vAlign w:val="center"/>
            <w:hideMark/>
          </w:tcPr>
          <w:p w14:paraId="39B5FE17" w14:textId="77777777" w:rsidR="00F47A06" w:rsidRPr="008E7F50" w:rsidRDefault="00F47A06" w:rsidP="00F202F4">
            <w:pPr>
              <w:rPr>
                <w:sz w:val="18"/>
                <w:szCs w:val="18"/>
              </w:rPr>
            </w:pPr>
          </w:p>
        </w:tc>
        <w:tc>
          <w:tcPr>
            <w:tcW w:w="5812" w:type="dxa"/>
            <w:tcBorders>
              <w:left w:val="nil"/>
              <w:bottom w:val="single" w:sz="4" w:space="0" w:color="auto"/>
              <w:right w:val="single" w:sz="4" w:space="0" w:color="000000"/>
            </w:tcBorders>
            <w:hideMark/>
          </w:tcPr>
          <w:p w14:paraId="15E19199" w14:textId="77777777" w:rsidR="00F47A06" w:rsidRPr="008E7F50" w:rsidRDefault="00F47A06" w:rsidP="00F202F4">
            <w:pPr>
              <w:rPr>
                <w:sz w:val="18"/>
                <w:szCs w:val="18"/>
              </w:rPr>
            </w:pPr>
            <w:r w:rsidRPr="008E7F50">
              <w:rPr>
                <w:sz w:val="18"/>
                <w:szCs w:val="18"/>
              </w:rPr>
              <w:t xml:space="preserve"> ( Amoniak, Azotany,  Azotyny,  Azotyny,  Żelazo,  Mangan,  Chlorki,  Siarczany,  Magnez,  Wapń,  Twardość ogólna,  Zawiesina,  Substancje </w:t>
            </w:r>
            <w:proofErr w:type="spellStart"/>
            <w:r w:rsidRPr="008E7F50">
              <w:rPr>
                <w:sz w:val="18"/>
                <w:szCs w:val="18"/>
              </w:rPr>
              <w:t>rozp</w:t>
            </w:r>
            <w:proofErr w:type="spellEnd"/>
            <w:r w:rsidRPr="008E7F50">
              <w:rPr>
                <w:sz w:val="18"/>
                <w:szCs w:val="18"/>
              </w:rPr>
              <w:t xml:space="preserve">.,  Zasadowość "p",   Zasadowość "m",   Mineralizacja  Odczyn </w:t>
            </w:r>
            <w:proofErr w:type="spellStart"/>
            <w:r w:rsidRPr="008E7F50">
              <w:rPr>
                <w:sz w:val="18"/>
                <w:szCs w:val="18"/>
              </w:rPr>
              <w:t>pH</w:t>
            </w:r>
            <w:proofErr w:type="spellEnd"/>
            <w:r w:rsidRPr="008E7F50">
              <w:rPr>
                <w:sz w:val="18"/>
                <w:szCs w:val="18"/>
              </w:rPr>
              <w:t xml:space="preserve">, </w:t>
            </w:r>
            <w:proofErr w:type="spellStart"/>
            <w:r w:rsidRPr="008E7F50">
              <w:rPr>
                <w:sz w:val="18"/>
                <w:szCs w:val="18"/>
              </w:rPr>
              <w:t>ChZT</w:t>
            </w:r>
            <w:proofErr w:type="spellEnd"/>
            <w:r w:rsidRPr="008E7F50">
              <w:rPr>
                <w:sz w:val="18"/>
                <w:szCs w:val="18"/>
              </w:rPr>
              <w:t>, BZT5)</w:t>
            </w:r>
          </w:p>
        </w:tc>
        <w:tc>
          <w:tcPr>
            <w:tcW w:w="1722" w:type="dxa"/>
            <w:tcBorders>
              <w:top w:val="nil"/>
              <w:left w:val="nil"/>
              <w:bottom w:val="nil"/>
              <w:right w:val="single" w:sz="4" w:space="0" w:color="auto"/>
            </w:tcBorders>
            <w:shd w:val="clear" w:color="000000" w:fill="FFFFFF"/>
            <w:noWrap/>
            <w:hideMark/>
          </w:tcPr>
          <w:p w14:paraId="099B5AE0" w14:textId="77777777" w:rsidR="00F47A06" w:rsidRPr="008E7F50" w:rsidRDefault="00F47A06" w:rsidP="00F202F4">
            <w:pPr>
              <w:jc w:val="center"/>
              <w:rPr>
                <w:sz w:val="18"/>
                <w:szCs w:val="18"/>
              </w:rPr>
            </w:pPr>
            <w:r w:rsidRPr="008E7F50">
              <w:rPr>
                <w:sz w:val="18"/>
                <w:szCs w:val="18"/>
              </w:rPr>
              <w:t> </w:t>
            </w:r>
          </w:p>
        </w:tc>
        <w:tc>
          <w:tcPr>
            <w:tcW w:w="1111" w:type="dxa"/>
            <w:tcBorders>
              <w:top w:val="nil"/>
              <w:left w:val="nil"/>
              <w:bottom w:val="nil"/>
              <w:right w:val="single" w:sz="4" w:space="0" w:color="auto"/>
            </w:tcBorders>
            <w:shd w:val="clear" w:color="000000" w:fill="FFFFFF"/>
          </w:tcPr>
          <w:p w14:paraId="2A96B68F" w14:textId="77777777" w:rsidR="00F47A06" w:rsidRPr="008E7F50" w:rsidRDefault="00F47A06" w:rsidP="00F202F4">
            <w:pPr>
              <w:jc w:val="center"/>
              <w:rPr>
                <w:sz w:val="18"/>
                <w:szCs w:val="18"/>
              </w:rPr>
            </w:pPr>
          </w:p>
        </w:tc>
      </w:tr>
      <w:tr w:rsidR="00F47A06" w:rsidRPr="008E7F50" w14:paraId="08F6EDE5" w14:textId="72E65B12" w:rsidTr="00C130BA">
        <w:trPr>
          <w:trHeight w:val="285"/>
          <w:jc w:val="center"/>
        </w:trPr>
        <w:tc>
          <w:tcPr>
            <w:tcW w:w="420" w:type="dxa"/>
            <w:vMerge w:val="restart"/>
            <w:tcBorders>
              <w:top w:val="nil"/>
              <w:left w:val="single" w:sz="4" w:space="0" w:color="auto"/>
              <w:bottom w:val="single" w:sz="4" w:space="0" w:color="000000"/>
              <w:right w:val="single" w:sz="4" w:space="0" w:color="auto"/>
            </w:tcBorders>
            <w:noWrap/>
            <w:vAlign w:val="center"/>
            <w:hideMark/>
          </w:tcPr>
          <w:p w14:paraId="3A9FA4F5" w14:textId="77777777" w:rsidR="00F47A06" w:rsidRPr="008E7F50" w:rsidRDefault="00F47A06" w:rsidP="00F202F4">
            <w:pPr>
              <w:rPr>
                <w:sz w:val="18"/>
                <w:szCs w:val="18"/>
              </w:rPr>
            </w:pPr>
            <w:r w:rsidRPr="008E7F50">
              <w:rPr>
                <w:sz w:val="18"/>
                <w:szCs w:val="18"/>
              </w:rPr>
              <w:t>7</w:t>
            </w:r>
          </w:p>
        </w:tc>
        <w:tc>
          <w:tcPr>
            <w:tcW w:w="5812" w:type="dxa"/>
            <w:tcBorders>
              <w:top w:val="nil"/>
              <w:left w:val="nil"/>
              <w:bottom w:val="nil"/>
              <w:right w:val="single" w:sz="4" w:space="0" w:color="000000"/>
            </w:tcBorders>
            <w:noWrap/>
            <w:hideMark/>
          </w:tcPr>
          <w:p w14:paraId="19880C92" w14:textId="77777777" w:rsidR="00F47A06" w:rsidRPr="008E7F50" w:rsidRDefault="00F47A06" w:rsidP="00F202F4">
            <w:pPr>
              <w:rPr>
                <w:b/>
                <w:bCs/>
                <w:sz w:val="18"/>
                <w:szCs w:val="18"/>
              </w:rPr>
            </w:pPr>
            <w:r w:rsidRPr="008E7F50">
              <w:rPr>
                <w:b/>
                <w:bCs/>
                <w:sz w:val="18"/>
                <w:szCs w:val="18"/>
              </w:rPr>
              <w:t>• Wody SUWD monitoring parametrów A</w:t>
            </w:r>
          </w:p>
        </w:tc>
        <w:tc>
          <w:tcPr>
            <w:tcW w:w="1722" w:type="dxa"/>
            <w:tcBorders>
              <w:top w:val="single" w:sz="4" w:space="0" w:color="auto"/>
              <w:left w:val="nil"/>
              <w:bottom w:val="nil"/>
              <w:right w:val="single" w:sz="4" w:space="0" w:color="auto"/>
            </w:tcBorders>
            <w:shd w:val="clear" w:color="000000" w:fill="FFFFFF"/>
            <w:noWrap/>
            <w:hideMark/>
          </w:tcPr>
          <w:p w14:paraId="1356EE0C" w14:textId="77777777" w:rsidR="00F47A06" w:rsidRPr="008E7F50" w:rsidRDefault="00F47A06" w:rsidP="00F202F4">
            <w:pPr>
              <w:jc w:val="center"/>
              <w:rPr>
                <w:sz w:val="18"/>
                <w:szCs w:val="18"/>
              </w:rPr>
            </w:pPr>
            <w:r w:rsidRPr="008E7F50">
              <w:rPr>
                <w:sz w:val="18"/>
                <w:szCs w:val="18"/>
              </w:rPr>
              <w:t>10</w:t>
            </w:r>
          </w:p>
        </w:tc>
        <w:tc>
          <w:tcPr>
            <w:tcW w:w="1111" w:type="dxa"/>
            <w:tcBorders>
              <w:top w:val="single" w:sz="4" w:space="0" w:color="auto"/>
              <w:left w:val="nil"/>
              <w:bottom w:val="nil"/>
              <w:right w:val="single" w:sz="4" w:space="0" w:color="auto"/>
            </w:tcBorders>
            <w:shd w:val="clear" w:color="000000" w:fill="FFFFFF"/>
          </w:tcPr>
          <w:p w14:paraId="0A40BA8D" w14:textId="77777777" w:rsidR="00F47A06" w:rsidRPr="008E7F50" w:rsidRDefault="00F47A06" w:rsidP="00F202F4">
            <w:pPr>
              <w:jc w:val="center"/>
              <w:rPr>
                <w:sz w:val="18"/>
                <w:szCs w:val="18"/>
              </w:rPr>
            </w:pPr>
          </w:p>
        </w:tc>
      </w:tr>
      <w:tr w:rsidR="00F47A06" w:rsidRPr="008E7F50" w14:paraId="4602EF4C" w14:textId="7041742F" w:rsidTr="00C130BA">
        <w:trPr>
          <w:trHeight w:val="448"/>
          <w:jc w:val="center"/>
        </w:trPr>
        <w:tc>
          <w:tcPr>
            <w:tcW w:w="420" w:type="dxa"/>
            <w:vMerge/>
            <w:tcBorders>
              <w:top w:val="nil"/>
              <w:left w:val="single" w:sz="4" w:space="0" w:color="auto"/>
              <w:bottom w:val="single" w:sz="4" w:space="0" w:color="000000"/>
              <w:right w:val="single" w:sz="4" w:space="0" w:color="auto"/>
            </w:tcBorders>
            <w:vAlign w:val="center"/>
            <w:hideMark/>
          </w:tcPr>
          <w:p w14:paraId="04113220" w14:textId="77777777" w:rsidR="00F47A06" w:rsidRPr="008E7F50" w:rsidRDefault="00F47A06" w:rsidP="00F202F4">
            <w:pPr>
              <w:rPr>
                <w:sz w:val="18"/>
                <w:szCs w:val="18"/>
              </w:rPr>
            </w:pPr>
          </w:p>
        </w:tc>
        <w:tc>
          <w:tcPr>
            <w:tcW w:w="5812" w:type="dxa"/>
            <w:tcBorders>
              <w:top w:val="nil"/>
              <w:left w:val="nil"/>
              <w:bottom w:val="single" w:sz="4" w:space="0" w:color="auto"/>
              <w:right w:val="single" w:sz="4" w:space="0" w:color="000000"/>
            </w:tcBorders>
            <w:hideMark/>
          </w:tcPr>
          <w:p w14:paraId="22BCB77D" w14:textId="77777777" w:rsidR="00F47A06" w:rsidRPr="008E7F50" w:rsidRDefault="00F47A06" w:rsidP="00F202F4">
            <w:pPr>
              <w:rPr>
                <w:sz w:val="18"/>
                <w:szCs w:val="18"/>
              </w:rPr>
            </w:pPr>
            <w:r w:rsidRPr="008E7F50">
              <w:rPr>
                <w:sz w:val="18"/>
                <w:szCs w:val="18"/>
              </w:rPr>
              <w:t xml:space="preserve"> ( Aluminium, Barwa, Przewodność elektryczna, Stężenie jonów wodoru - </w:t>
            </w:r>
            <w:proofErr w:type="spellStart"/>
            <w:r w:rsidRPr="008E7F50">
              <w:rPr>
                <w:sz w:val="18"/>
                <w:szCs w:val="18"/>
              </w:rPr>
              <w:t>pH</w:t>
            </w:r>
            <w:proofErr w:type="spellEnd"/>
            <w:r w:rsidRPr="008E7F50">
              <w:rPr>
                <w:sz w:val="18"/>
                <w:szCs w:val="18"/>
              </w:rPr>
              <w:t xml:space="preserve">, Zapach, Smak, Mętność, Chlor wolny, </w:t>
            </w:r>
            <w:proofErr w:type="spellStart"/>
            <w:r w:rsidRPr="008E7F50">
              <w:rPr>
                <w:sz w:val="18"/>
                <w:szCs w:val="18"/>
              </w:rPr>
              <w:t>E.coli</w:t>
            </w:r>
            <w:proofErr w:type="spellEnd"/>
            <w:r w:rsidRPr="008E7F50">
              <w:rPr>
                <w:sz w:val="18"/>
                <w:szCs w:val="18"/>
              </w:rPr>
              <w:t xml:space="preserve">, </w:t>
            </w:r>
            <w:proofErr w:type="spellStart"/>
            <w:r w:rsidRPr="008E7F50">
              <w:rPr>
                <w:sz w:val="18"/>
                <w:szCs w:val="18"/>
              </w:rPr>
              <w:t>Enterokoki</w:t>
            </w:r>
            <w:proofErr w:type="spellEnd"/>
            <w:r w:rsidRPr="008E7F50">
              <w:rPr>
                <w:sz w:val="18"/>
                <w:szCs w:val="18"/>
              </w:rPr>
              <w:t>, Ogólna liczba mikroorganizmów w temp. 22stC)</w:t>
            </w:r>
          </w:p>
        </w:tc>
        <w:tc>
          <w:tcPr>
            <w:tcW w:w="1722" w:type="dxa"/>
            <w:tcBorders>
              <w:top w:val="nil"/>
              <w:left w:val="nil"/>
              <w:bottom w:val="single" w:sz="4" w:space="0" w:color="auto"/>
              <w:right w:val="single" w:sz="4" w:space="0" w:color="auto"/>
            </w:tcBorders>
            <w:shd w:val="clear" w:color="000000" w:fill="FFFFFF"/>
            <w:noWrap/>
            <w:hideMark/>
          </w:tcPr>
          <w:p w14:paraId="3CD80349" w14:textId="77777777" w:rsidR="00F47A06" w:rsidRPr="008E7F50" w:rsidRDefault="00F47A06" w:rsidP="00F202F4">
            <w:pPr>
              <w:jc w:val="center"/>
              <w:rPr>
                <w:sz w:val="18"/>
                <w:szCs w:val="18"/>
              </w:rPr>
            </w:pPr>
            <w:r w:rsidRPr="008E7F50">
              <w:rPr>
                <w:sz w:val="18"/>
                <w:szCs w:val="18"/>
              </w:rPr>
              <w:t> </w:t>
            </w:r>
          </w:p>
        </w:tc>
        <w:tc>
          <w:tcPr>
            <w:tcW w:w="1111" w:type="dxa"/>
            <w:tcBorders>
              <w:top w:val="nil"/>
              <w:left w:val="nil"/>
              <w:bottom w:val="single" w:sz="4" w:space="0" w:color="auto"/>
              <w:right w:val="single" w:sz="4" w:space="0" w:color="auto"/>
            </w:tcBorders>
            <w:shd w:val="clear" w:color="000000" w:fill="FFFFFF"/>
          </w:tcPr>
          <w:p w14:paraId="1A131B6C" w14:textId="77777777" w:rsidR="00F47A06" w:rsidRPr="008E7F50" w:rsidRDefault="00F47A06" w:rsidP="00F202F4">
            <w:pPr>
              <w:jc w:val="center"/>
              <w:rPr>
                <w:sz w:val="18"/>
                <w:szCs w:val="18"/>
              </w:rPr>
            </w:pPr>
          </w:p>
        </w:tc>
      </w:tr>
      <w:tr w:rsidR="00F47A06" w:rsidRPr="008E7F50" w14:paraId="3BB9A963" w14:textId="6A0FCAE2" w:rsidTr="00C130BA">
        <w:trPr>
          <w:trHeight w:val="285"/>
          <w:jc w:val="center"/>
        </w:trPr>
        <w:tc>
          <w:tcPr>
            <w:tcW w:w="420" w:type="dxa"/>
            <w:vMerge w:val="restart"/>
            <w:tcBorders>
              <w:top w:val="nil"/>
              <w:left w:val="single" w:sz="4" w:space="0" w:color="auto"/>
              <w:bottom w:val="single" w:sz="4" w:space="0" w:color="000000"/>
              <w:right w:val="single" w:sz="4" w:space="0" w:color="auto"/>
            </w:tcBorders>
            <w:noWrap/>
            <w:vAlign w:val="center"/>
            <w:hideMark/>
          </w:tcPr>
          <w:p w14:paraId="79A30009" w14:textId="77777777" w:rsidR="00F47A06" w:rsidRPr="008E7F50" w:rsidRDefault="00F47A06" w:rsidP="00F202F4">
            <w:pPr>
              <w:rPr>
                <w:sz w:val="18"/>
                <w:szCs w:val="18"/>
              </w:rPr>
            </w:pPr>
            <w:r w:rsidRPr="008E7F50">
              <w:rPr>
                <w:sz w:val="18"/>
                <w:szCs w:val="18"/>
              </w:rPr>
              <w:t>8</w:t>
            </w:r>
          </w:p>
        </w:tc>
        <w:tc>
          <w:tcPr>
            <w:tcW w:w="5812" w:type="dxa"/>
            <w:tcBorders>
              <w:top w:val="nil"/>
              <w:left w:val="nil"/>
              <w:bottom w:val="nil"/>
              <w:right w:val="single" w:sz="4" w:space="0" w:color="000000"/>
            </w:tcBorders>
            <w:noWrap/>
            <w:hideMark/>
          </w:tcPr>
          <w:p w14:paraId="7D4559C5" w14:textId="77777777" w:rsidR="00F47A06" w:rsidRPr="008E7F50" w:rsidRDefault="00F47A06" w:rsidP="00F202F4">
            <w:pPr>
              <w:rPr>
                <w:b/>
                <w:bCs/>
                <w:sz w:val="18"/>
                <w:szCs w:val="18"/>
              </w:rPr>
            </w:pPr>
            <w:r w:rsidRPr="008E7F50">
              <w:rPr>
                <w:b/>
                <w:bCs/>
                <w:sz w:val="18"/>
                <w:szCs w:val="18"/>
              </w:rPr>
              <w:t>• Wody SUWD monitoring parametrów B</w:t>
            </w:r>
          </w:p>
        </w:tc>
        <w:tc>
          <w:tcPr>
            <w:tcW w:w="1722" w:type="dxa"/>
            <w:tcBorders>
              <w:top w:val="nil"/>
              <w:left w:val="nil"/>
              <w:bottom w:val="nil"/>
              <w:right w:val="single" w:sz="4" w:space="0" w:color="auto"/>
            </w:tcBorders>
            <w:shd w:val="clear" w:color="000000" w:fill="FFFFFF"/>
            <w:noWrap/>
            <w:hideMark/>
          </w:tcPr>
          <w:p w14:paraId="6891C82F" w14:textId="77777777" w:rsidR="00F47A06" w:rsidRPr="008E7F50" w:rsidRDefault="00F47A06" w:rsidP="00F202F4">
            <w:pPr>
              <w:jc w:val="center"/>
              <w:rPr>
                <w:sz w:val="18"/>
                <w:szCs w:val="18"/>
              </w:rPr>
            </w:pPr>
            <w:r w:rsidRPr="008E7F50">
              <w:rPr>
                <w:sz w:val="18"/>
                <w:szCs w:val="18"/>
              </w:rPr>
              <w:t>4</w:t>
            </w:r>
          </w:p>
        </w:tc>
        <w:tc>
          <w:tcPr>
            <w:tcW w:w="1111" w:type="dxa"/>
            <w:tcBorders>
              <w:top w:val="nil"/>
              <w:left w:val="nil"/>
              <w:bottom w:val="nil"/>
              <w:right w:val="single" w:sz="4" w:space="0" w:color="auto"/>
            </w:tcBorders>
            <w:shd w:val="clear" w:color="000000" w:fill="FFFFFF"/>
          </w:tcPr>
          <w:p w14:paraId="7AE73955" w14:textId="77777777" w:rsidR="00F47A06" w:rsidRPr="008E7F50" w:rsidRDefault="00F47A06" w:rsidP="00F202F4">
            <w:pPr>
              <w:jc w:val="center"/>
              <w:rPr>
                <w:sz w:val="18"/>
                <w:szCs w:val="18"/>
              </w:rPr>
            </w:pPr>
          </w:p>
        </w:tc>
      </w:tr>
      <w:tr w:rsidR="00F47A06" w:rsidRPr="008E7F50" w14:paraId="63822FF4" w14:textId="138F6E0A" w:rsidTr="00C130BA">
        <w:trPr>
          <w:trHeight w:val="836"/>
          <w:jc w:val="center"/>
        </w:trPr>
        <w:tc>
          <w:tcPr>
            <w:tcW w:w="420" w:type="dxa"/>
            <w:vMerge/>
            <w:tcBorders>
              <w:top w:val="nil"/>
              <w:left w:val="single" w:sz="4" w:space="0" w:color="auto"/>
              <w:bottom w:val="single" w:sz="4" w:space="0" w:color="000000"/>
              <w:right w:val="single" w:sz="4" w:space="0" w:color="auto"/>
            </w:tcBorders>
            <w:vAlign w:val="center"/>
            <w:hideMark/>
          </w:tcPr>
          <w:p w14:paraId="5CA40D89" w14:textId="77777777" w:rsidR="00F47A06" w:rsidRPr="008E7F50" w:rsidRDefault="00F47A06" w:rsidP="00F202F4">
            <w:pPr>
              <w:rPr>
                <w:sz w:val="18"/>
                <w:szCs w:val="18"/>
              </w:rPr>
            </w:pPr>
          </w:p>
        </w:tc>
        <w:tc>
          <w:tcPr>
            <w:tcW w:w="5812" w:type="dxa"/>
            <w:tcBorders>
              <w:top w:val="nil"/>
              <w:left w:val="nil"/>
              <w:bottom w:val="single" w:sz="4" w:space="0" w:color="auto"/>
              <w:right w:val="single" w:sz="4" w:space="0" w:color="000000"/>
            </w:tcBorders>
            <w:hideMark/>
          </w:tcPr>
          <w:p w14:paraId="1CA8210E" w14:textId="77777777" w:rsidR="00F47A06" w:rsidRPr="008E7F50" w:rsidRDefault="00F47A06" w:rsidP="00F202F4">
            <w:pPr>
              <w:rPr>
                <w:sz w:val="18"/>
                <w:szCs w:val="18"/>
              </w:rPr>
            </w:pPr>
            <w:r w:rsidRPr="008E7F50">
              <w:rPr>
                <w:sz w:val="18"/>
                <w:szCs w:val="18"/>
              </w:rPr>
              <w:t xml:space="preserve">(Aluminium, Barwa, Przewodność elektryczna, Stężenie jonów wodoru - </w:t>
            </w:r>
            <w:proofErr w:type="spellStart"/>
            <w:r w:rsidRPr="008E7F50">
              <w:rPr>
                <w:sz w:val="18"/>
                <w:szCs w:val="18"/>
              </w:rPr>
              <w:t>pH</w:t>
            </w:r>
            <w:proofErr w:type="spellEnd"/>
            <w:r w:rsidRPr="008E7F50">
              <w:rPr>
                <w:sz w:val="18"/>
                <w:szCs w:val="18"/>
              </w:rPr>
              <w:t xml:space="preserve">, Zapach, Smak, Mętność, Chlor wolny, </w:t>
            </w:r>
            <w:proofErr w:type="spellStart"/>
            <w:r w:rsidRPr="008E7F50">
              <w:rPr>
                <w:sz w:val="18"/>
                <w:szCs w:val="18"/>
              </w:rPr>
              <w:t>E.coli</w:t>
            </w:r>
            <w:proofErr w:type="spellEnd"/>
            <w:r w:rsidRPr="008E7F50">
              <w:rPr>
                <w:sz w:val="18"/>
                <w:szCs w:val="18"/>
              </w:rPr>
              <w:t xml:space="preserve">, </w:t>
            </w:r>
            <w:proofErr w:type="spellStart"/>
            <w:r w:rsidRPr="008E7F50">
              <w:rPr>
                <w:sz w:val="18"/>
                <w:szCs w:val="18"/>
              </w:rPr>
              <w:t>Enterokoki</w:t>
            </w:r>
            <w:proofErr w:type="spellEnd"/>
            <w:r w:rsidRPr="008E7F50">
              <w:rPr>
                <w:sz w:val="18"/>
                <w:szCs w:val="18"/>
              </w:rPr>
              <w:t xml:space="preserve">, Ogólna liczba mikroorganizmów w temp. 22stC, </w:t>
            </w:r>
            <w:proofErr w:type="spellStart"/>
            <w:r w:rsidRPr="008E7F50">
              <w:rPr>
                <w:sz w:val="18"/>
                <w:szCs w:val="18"/>
              </w:rPr>
              <w:t>Akryloamid</w:t>
            </w:r>
            <w:proofErr w:type="spellEnd"/>
            <w:r w:rsidRPr="008E7F50">
              <w:rPr>
                <w:sz w:val="18"/>
                <w:szCs w:val="18"/>
              </w:rPr>
              <w:t xml:space="preserve">, Antymon, Arsen, Azotany, Azotyny Benzen, </w:t>
            </w:r>
            <w:proofErr w:type="spellStart"/>
            <w:r w:rsidRPr="008E7F50">
              <w:rPr>
                <w:sz w:val="18"/>
                <w:szCs w:val="18"/>
              </w:rPr>
              <w:t>Benzo</w:t>
            </w:r>
            <w:proofErr w:type="spellEnd"/>
            <w:r w:rsidRPr="008E7F50">
              <w:rPr>
                <w:sz w:val="18"/>
                <w:szCs w:val="18"/>
              </w:rPr>
              <w:t>(a)</w:t>
            </w:r>
            <w:proofErr w:type="spellStart"/>
            <w:r w:rsidRPr="008E7F50">
              <w:rPr>
                <w:sz w:val="18"/>
                <w:szCs w:val="18"/>
              </w:rPr>
              <w:t>piren</w:t>
            </w:r>
            <w:proofErr w:type="spellEnd"/>
            <w:r w:rsidRPr="008E7F50">
              <w:rPr>
                <w:sz w:val="18"/>
                <w:szCs w:val="18"/>
              </w:rPr>
              <w:t xml:space="preserve">, Bor, Bromiany, Chlorek winylu, Chrom, Cyjanki, 1,2-dichloroetan, Epichlorohydryna, Fluorki, Kadm, Miedź, Nikiel, Ołów, Pestycydy/ suma pestycydów, Rtęć, Selen, Suma </w:t>
            </w:r>
            <w:proofErr w:type="spellStart"/>
            <w:r w:rsidRPr="008E7F50">
              <w:rPr>
                <w:sz w:val="18"/>
                <w:szCs w:val="18"/>
              </w:rPr>
              <w:t>trichloroetenu</w:t>
            </w:r>
            <w:proofErr w:type="spellEnd"/>
            <w:r w:rsidRPr="008E7F50">
              <w:rPr>
                <w:sz w:val="18"/>
                <w:szCs w:val="18"/>
              </w:rPr>
              <w:t xml:space="preserve"> </w:t>
            </w:r>
            <w:r w:rsidRPr="008E7F50">
              <w:rPr>
                <w:sz w:val="18"/>
                <w:szCs w:val="18"/>
              </w:rPr>
              <w:br/>
              <w:t xml:space="preserve">i </w:t>
            </w:r>
            <w:proofErr w:type="spellStart"/>
            <w:r w:rsidRPr="008E7F50">
              <w:rPr>
                <w:sz w:val="18"/>
                <w:szCs w:val="18"/>
              </w:rPr>
              <w:t>tetrachloroetenu</w:t>
            </w:r>
            <w:proofErr w:type="spellEnd"/>
            <w:r w:rsidRPr="008E7F50">
              <w:rPr>
                <w:sz w:val="18"/>
                <w:szCs w:val="18"/>
              </w:rPr>
              <w:t xml:space="preserve">, Suma </w:t>
            </w:r>
            <w:proofErr w:type="spellStart"/>
            <w:r w:rsidRPr="008E7F50">
              <w:rPr>
                <w:sz w:val="18"/>
                <w:szCs w:val="18"/>
              </w:rPr>
              <w:t>wielopieścieniowych</w:t>
            </w:r>
            <w:proofErr w:type="spellEnd"/>
            <w:r w:rsidRPr="008E7F50">
              <w:rPr>
                <w:sz w:val="18"/>
                <w:szCs w:val="18"/>
              </w:rPr>
              <w:t xml:space="preserve"> węglowodorów aromatycznych z wyszczególnieniem składowych sumy stężeń związków:-</w:t>
            </w:r>
            <w:proofErr w:type="spellStart"/>
            <w:r w:rsidRPr="008E7F50">
              <w:rPr>
                <w:sz w:val="18"/>
                <w:szCs w:val="18"/>
              </w:rPr>
              <w:t>Benzo</w:t>
            </w:r>
            <w:proofErr w:type="spellEnd"/>
            <w:r w:rsidRPr="008E7F50">
              <w:rPr>
                <w:sz w:val="18"/>
                <w:szCs w:val="18"/>
              </w:rPr>
              <w:t>(b)</w:t>
            </w:r>
            <w:proofErr w:type="spellStart"/>
            <w:r w:rsidRPr="008E7F50">
              <w:rPr>
                <w:sz w:val="18"/>
                <w:szCs w:val="18"/>
              </w:rPr>
              <w:t>fluoranten</w:t>
            </w:r>
            <w:proofErr w:type="spellEnd"/>
            <w:r w:rsidRPr="008E7F50">
              <w:rPr>
                <w:sz w:val="18"/>
                <w:szCs w:val="18"/>
              </w:rPr>
              <w:t>, -</w:t>
            </w:r>
            <w:proofErr w:type="spellStart"/>
            <w:r w:rsidRPr="008E7F50">
              <w:rPr>
                <w:sz w:val="18"/>
                <w:szCs w:val="18"/>
              </w:rPr>
              <w:t>benzo</w:t>
            </w:r>
            <w:proofErr w:type="spellEnd"/>
            <w:r w:rsidRPr="008E7F50">
              <w:rPr>
                <w:sz w:val="18"/>
                <w:szCs w:val="18"/>
              </w:rPr>
              <w:t>(k)</w:t>
            </w:r>
            <w:proofErr w:type="spellStart"/>
            <w:r w:rsidRPr="008E7F50">
              <w:rPr>
                <w:sz w:val="18"/>
                <w:szCs w:val="18"/>
              </w:rPr>
              <w:t>fluoroanten</w:t>
            </w:r>
            <w:proofErr w:type="spellEnd"/>
            <w:r w:rsidRPr="008E7F50">
              <w:rPr>
                <w:sz w:val="18"/>
                <w:szCs w:val="18"/>
              </w:rPr>
              <w:t>, -</w:t>
            </w:r>
            <w:proofErr w:type="spellStart"/>
            <w:r w:rsidRPr="008E7F50">
              <w:rPr>
                <w:sz w:val="18"/>
                <w:szCs w:val="18"/>
              </w:rPr>
              <w:t>benzo</w:t>
            </w:r>
            <w:proofErr w:type="spellEnd"/>
            <w:r w:rsidRPr="008E7F50">
              <w:rPr>
                <w:sz w:val="18"/>
                <w:szCs w:val="18"/>
              </w:rPr>
              <w:t>(</w:t>
            </w:r>
            <w:proofErr w:type="spellStart"/>
            <w:r w:rsidRPr="008E7F50">
              <w:rPr>
                <w:sz w:val="18"/>
                <w:szCs w:val="18"/>
              </w:rPr>
              <w:t>ghi</w:t>
            </w:r>
            <w:proofErr w:type="spellEnd"/>
            <w:r w:rsidRPr="008E7F50">
              <w:rPr>
                <w:sz w:val="18"/>
                <w:szCs w:val="18"/>
              </w:rPr>
              <w:t>)</w:t>
            </w:r>
            <w:proofErr w:type="spellStart"/>
            <w:r w:rsidRPr="008E7F50">
              <w:rPr>
                <w:sz w:val="18"/>
                <w:szCs w:val="18"/>
              </w:rPr>
              <w:t>perylen</w:t>
            </w:r>
            <w:proofErr w:type="spellEnd"/>
            <w:r w:rsidRPr="008E7F50">
              <w:rPr>
                <w:sz w:val="18"/>
                <w:szCs w:val="18"/>
              </w:rPr>
              <w:t>, -</w:t>
            </w:r>
            <w:proofErr w:type="spellStart"/>
            <w:r w:rsidRPr="008E7F50">
              <w:rPr>
                <w:sz w:val="18"/>
                <w:szCs w:val="18"/>
              </w:rPr>
              <w:t>indeno</w:t>
            </w:r>
            <w:proofErr w:type="spellEnd"/>
            <w:r w:rsidRPr="008E7F50">
              <w:rPr>
                <w:sz w:val="18"/>
                <w:szCs w:val="18"/>
              </w:rPr>
              <w:t>(1,2,3-cd)</w:t>
            </w:r>
            <w:proofErr w:type="spellStart"/>
            <w:r w:rsidRPr="008E7F50">
              <w:rPr>
                <w:sz w:val="18"/>
                <w:szCs w:val="18"/>
              </w:rPr>
              <w:t>piren</w:t>
            </w:r>
            <w:proofErr w:type="spellEnd"/>
            <w:r w:rsidRPr="008E7F50">
              <w:rPr>
                <w:sz w:val="18"/>
                <w:szCs w:val="18"/>
              </w:rPr>
              <w:t>, Suma THM z wyszczególnieniem składowych sumy stężeń związków: -</w:t>
            </w:r>
            <w:proofErr w:type="spellStart"/>
            <w:r w:rsidRPr="008E7F50">
              <w:rPr>
                <w:sz w:val="18"/>
                <w:szCs w:val="18"/>
              </w:rPr>
              <w:t>trichlorometan</w:t>
            </w:r>
            <w:proofErr w:type="spellEnd"/>
            <w:r w:rsidRPr="008E7F50">
              <w:rPr>
                <w:sz w:val="18"/>
                <w:szCs w:val="18"/>
              </w:rPr>
              <w:t>, -</w:t>
            </w:r>
            <w:proofErr w:type="spellStart"/>
            <w:r w:rsidRPr="008E7F50">
              <w:rPr>
                <w:sz w:val="18"/>
                <w:szCs w:val="18"/>
              </w:rPr>
              <w:t>bromodichlorometan</w:t>
            </w:r>
            <w:proofErr w:type="spellEnd"/>
            <w:r w:rsidRPr="008E7F50">
              <w:rPr>
                <w:sz w:val="18"/>
                <w:szCs w:val="18"/>
              </w:rPr>
              <w:t>, -</w:t>
            </w:r>
            <w:proofErr w:type="spellStart"/>
            <w:r w:rsidRPr="008E7F50">
              <w:rPr>
                <w:sz w:val="18"/>
                <w:szCs w:val="18"/>
              </w:rPr>
              <w:t>dibromochlorometan</w:t>
            </w:r>
            <w:proofErr w:type="spellEnd"/>
            <w:r w:rsidRPr="008E7F50">
              <w:rPr>
                <w:sz w:val="18"/>
                <w:szCs w:val="18"/>
              </w:rPr>
              <w:t>, -</w:t>
            </w:r>
            <w:proofErr w:type="spellStart"/>
            <w:r w:rsidRPr="008E7F50">
              <w:rPr>
                <w:sz w:val="18"/>
                <w:szCs w:val="18"/>
              </w:rPr>
              <w:t>tribromometan</w:t>
            </w:r>
            <w:proofErr w:type="spellEnd"/>
            <w:r w:rsidRPr="008E7F50">
              <w:rPr>
                <w:sz w:val="18"/>
                <w:szCs w:val="18"/>
              </w:rPr>
              <w:t xml:space="preserve">, jon amonowy, chlorki, Mangan, Siarczany, Sód, Utlenialność </w:t>
            </w:r>
            <w:r w:rsidRPr="008E7F50">
              <w:rPr>
                <w:sz w:val="18"/>
                <w:szCs w:val="18"/>
              </w:rPr>
              <w:lastRenderedPageBreak/>
              <w:t>z KMNO4, Żelazo, Chlor wolny, Chloroaminy, Magnez, Srebro, Twardość) Pobór akredytowany</w:t>
            </w:r>
          </w:p>
        </w:tc>
        <w:tc>
          <w:tcPr>
            <w:tcW w:w="1722" w:type="dxa"/>
            <w:tcBorders>
              <w:top w:val="nil"/>
              <w:left w:val="nil"/>
              <w:bottom w:val="single" w:sz="4" w:space="0" w:color="auto"/>
              <w:right w:val="single" w:sz="4" w:space="0" w:color="auto"/>
            </w:tcBorders>
            <w:noWrap/>
            <w:hideMark/>
          </w:tcPr>
          <w:p w14:paraId="7908D938" w14:textId="77777777" w:rsidR="00F47A06" w:rsidRPr="008E7F50" w:rsidRDefault="00F47A06" w:rsidP="00F202F4">
            <w:pPr>
              <w:jc w:val="center"/>
              <w:rPr>
                <w:sz w:val="18"/>
                <w:szCs w:val="18"/>
              </w:rPr>
            </w:pPr>
            <w:r w:rsidRPr="008E7F50">
              <w:rPr>
                <w:sz w:val="18"/>
                <w:szCs w:val="18"/>
              </w:rPr>
              <w:lastRenderedPageBreak/>
              <w:t> </w:t>
            </w:r>
          </w:p>
        </w:tc>
        <w:tc>
          <w:tcPr>
            <w:tcW w:w="1111" w:type="dxa"/>
            <w:tcBorders>
              <w:top w:val="nil"/>
              <w:left w:val="nil"/>
              <w:bottom w:val="single" w:sz="4" w:space="0" w:color="auto"/>
              <w:right w:val="single" w:sz="4" w:space="0" w:color="auto"/>
            </w:tcBorders>
          </w:tcPr>
          <w:p w14:paraId="007D285D" w14:textId="77777777" w:rsidR="00F47A06" w:rsidRPr="008E7F50" w:rsidRDefault="00F47A06" w:rsidP="00F202F4">
            <w:pPr>
              <w:jc w:val="center"/>
              <w:rPr>
                <w:sz w:val="18"/>
                <w:szCs w:val="18"/>
              </w:rPr>
            </w:pPr>
          </w:p>
        </w:tc>
      </w:tr>
      <w:tr w:rsidR="00C130BA" w:rsidRPr="008E7F50" w14:paraId="0D2D3EF8" w14:textId="5C822A23" w:rsidTr="008925CC">
        <w:trPr>
          <w:trHeight w:val="322"/>
          <w:jc w:val="center"/>
        </w:trPr>
        <w:tc>
          <w:tcPr>
            <w:tcW w:w="420" w:type="dxa"/>
            <w:vMerge w:val="restart"/>
            <w:tcBorders>
              <w:top w:val="nil"/>
              <w:left w:val="single" w:sz="4" w:space="0" w:color="auto"/>
              <w:bottom w:val="single" w:sz="4" w:space="0" w:color="000000"/>
              <w:right w:val="single" w:sz="4" w:space="0" w:color="auto"/>
            </w:tcBorders>
            <w:noWrap/>
            <w:vAlign w:val="center"/>
            <w:hideMark/>
          </w:tcPr>
          <w:p w14:paraId="1476922A" w14:textId="77777777" w:rsidR="00C130BA" w:rsidRPr="008E7F50" w:rsidRDefault="00C130BA" w:rsidP="00F202F4">
            <w:pPr>
              <w:rPr>
                <w:sz w:val="18"/>
                <w:szCs w:val="18"/>
              </w:rPr>
            </w:pPr>
            <w:r w:rsidRPr="008E7F50">
              <w:rPr>
                <w:sz w:val="18"/>
                <w:szCs w:val="18"/>
              </w:rPr>
              <w:t>9</w:t>
            </w:r>
          </w:p>
        </w:tc>
        <w:tc>
          <w:tcPr>
            <w:tcW w:w="5812" w:type="dxa"/>
            <w:tcBorders>
              <w:top w:val="nil"/>
              <w:left w:val="nil"/>
              <w:bottom w:val="nil"/>
              <w:right w:val="single" w:sz="4" w:space="0" w:color="000000"/>
            </w:tcBorders>
            <w:hideMark/>
          </w:tcPr>
          <w:p w14:paraId="23D205AA" w14:textId="22093707" w:rsidR="00C130BA" w:rsidRPr="008E7F50" w:rsidRDefault="00C130BA" w:rsidP="00F202F4">
            <w:pPr>
              <w:rPr>
                <w:b/>
                <w:bCs/>
                <w:sz w:val="18"/>
                <w:szCs w:val="18"/>
              </w:rPr>
            </w:pPr>
            <w:r w:rsidRPr="008E7F50">
              <w:rPr>
                <w:b/>
                <w:bCs/>
                <w:sz w:val="18"/>
                <w:szCs w:val="18"/>
              </w:rPr>
              <w:t>Wykonanie analiz bakteriologicznych dla prób wody z SUWD</w:t>
            </w:r>
            <w:r w:rsidR="00F23323">
              <w:rPr>
                <w:b/>
                <w:bCs/>
                <w:sz w:val="18"/>
                <w:szCs w:val="18"/>
              </w:rPr>
              <w:t xml:space="preserve"> (zwykła i rozszerzona)</w:t>
            </w:r>
            <w:r w:rsidRPr="008E7F50">
              <w:rPr>
                <w:b/>
                <w:bCs/>
                <w:sz w:val="18"/>
                <w:szCs w:val="18"/>
              </w:rPr>
              <w:t>:</w:t>
            </w:r>
          </w:p>
        </w:tc>
        <w:tc>
          <w:tcPr>
            <w:tcW w:w="1722" w:type="dxa"/>
            <w:vMerge w:val="restart"/>
            <w:tcBorders>
              <w:top w:val="nil"/>
              <w:left w:val="nil"/>
              <w:right w:val="single" w:sz="4" w:space="0" w:color="auto"/>
            </w:tcBorders>
            <w:noWrap/>
          </w:tcPr>
          <w:p w14:paraId="4B300B45" w14:textId="577C2F67" w:rsidR="00C130BA" w:rsidRPr="008E7F50" w:rsidRDefault="00C130BA" w:rsidP="00F202F4">
            <w:pPr>
              <w:jc w:val="center"/>
              <w:rPr>
                <w:sz w:val="18"/>
                <w:szCs w:val="18"/>
              </w:rPr>
            </w:pPr>
            <w:r>
              <w:rPr>
                <w:sz w:val="18"/>
                <w:szCs w:val="18"/>
              </w:rPr>
              <w:t>122</w:t>
            </w:r>
          </w:p>
        </w:tc>
        <w:tc>
          <w:tcPr>
            <w:tcW w:w="1111" w:type="dxa"/>
            <w:tcBorders>
              <w:top w:val="nil"/>
              <w:left w:val="nil"/>
              <w:bottom w:val="nil"/>
              <w:right w:val="single" w:sz="4" w:space="0" w:color="auto"/>
            </w:tcBorders>
          </w:tcPr>
          <w:p w14:paraId="08975CF5" w14:textId="77777777" w:rsidR="00C130BA" w:rsidRPr="008E7F50" w:rsidRDefault="00C130BA" w:rsidP="00F202F4">
            <w:pPr>
              <w:jc w:val="center"/>
              <w:rPr>
                <w:sz w:val="18"/>
                <w:szCs w:val="18"/>
              </w:rPr>
            </w:pPr>
          </w:p>
        </w:tc>
      </w:tr>
      <w:tr w:rsidR="00C130BA" w:rsidRPr="008E7F50" w14:paraId="75C7DC45" w14:textId="31D5D296" w:rsidTr="00832F7F">
        <w:trPr>
          <w:trHeight w:val="128"/>
          <w:jc w:val="center"/>
        </w:trPr>
        <w:tc>
          <w:tcPr>
            <w:tcW w:w="420" w:type="dxa"/>
            <w:vMerge/>
            <w:tcBorders>
              <w:top w:val="nil"/>
              <w:left w:val="single" w:sz="4" w:space="0" w:color="auto"/>
              <w:bottom w:val="single" w:sz="4" w:space="0" w:color="000000"/>
              <w:right w:val="single" w:sz="4" w:space="0" w:color="auto"/>
            </w:tcBorders>
            <w:vAlign w:val="center"/>
            <w:hideMark/>
          </w:tcPr>
          <w:p w14:paraId="1BD56EF6"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hideMark/>
          </w:tcPr>
          <w:p w14:paraId="660E960D" w14:textId="77777777" w:rsidR="00C130BA" w:rsidRPr="008E7F50" w:rsidRDefault="00C130BA" w:rsidP="00F202F4">
            <w:pPr>
              <w:rPr>
                <w:sz w:val="18"/>
                <w:szCs w:val="18"/>
              </w:rPr>
            </w:pPr>
            <w:r w:rsidRPr="008E7F50">
              <w:rPr>
                <w:sz w:val="18"/>
                <w:szCs w:val="18"/>
              </w:rPr>
              <w:t xml:space="preserve">Bakterie grupy Coli, Escherichia Coli, </w:t>
            </w:r>
            <w:proofErr w:type="spellStart"/>
            <w:r w:rsidRPr="008E7F50">
              <w:rPr>
                <w:sz w:val="18"/>
                <w:szCs w:val="18"/>
              </w:rPr>
              <w:t>Enterokoki</w:t>
            </w:r>
            <w:proofErr w:type="spellEnd"/>
            <w:r w:rsidRPr="008E7F50">
              <w:rPr>
                <w:sz w:val="18"/>
                <w:szCs w:val="18"/>
              </w:rPr>
              <w:t>, Opinia do analizy Bakteriologicznej</w:t>
            </w:r>
          </w:p>
        </w:tc>
        <w:tc>
          <w:tcPr>
            <w:tcW w:w="1722" w:type="dxa"/>
            <w:vMerge/>
            <w:tcBorders>
              <w:left w:val="nil"/>
              <w:right w:val="single" w:sz="4" w:space="0" w:color="auto"/>
            </w:tcBorders>
            <w:noWrap/>
            <w:hideMark/>
          </w:tcPr>
          <w:p w14:paraId="589F63E3" w14:textId="426D7660" w:rsidR="00C130BA" w:rsidRPr="008E7F50" w:rsidRDefault="00C130BA" w:rsidP="00F202F4">
            <w:pPr>
              <w:jc w:val="center"/>
              <w:rPr>
                <w:sz w:val="18"/>
                <w:szCs w:val="18"/>
              </w:rPr>
            </w:pPr>
          </w:p>
        </w:tc>
        <w:tc>
          <w:tcPr>
            <w:tcW w:w="1111" w:type="dxa"/>
            <w:tcBorders>
              <w:top w:val="nil"/>
              <w:left w:val="nil"/>
              <w:bottom w:val="nil"/>
              <w:right w:val="single" w:sz="4" w:space="0" w:color="auto"/>
            </w:tcBorders>
          </w:tcPr>
          <w:p w14:paraId="72FC8514" w14:textId="77777777" w:rsidR="00C130BA" w:rsidRPr="008E7F50" w:rsidRDefault="00C130BA" w:rsidP="00F202F4">
            <w:pPr>
              <w:jc w:val="center"/>
              <w:rPr>
                <w:sz w:val="18"/>
                <w:szCs w:val="18"/>
              </w:rPr>
            </w:pPr>
          </w:p>
        </w:tc>
      </w:tr>
      <w:tr w:rsidR="00C130BA" w:rsidRPr="008E7F50" w14:paraId="26C07C96" w14:textId="5C8A4022" w:rsidTr="00832F7F">
        <w:trPr>
          <w:trHeight w:val="330"/>
          <w:jc w:val="center"/>
        </w:trPr>
        <w:tc>
          <w:tcPr>
            <w:tcW w:w="420" w:type="dxa"/>
            <w:vMerge/>
            <w:tcBorders>
              <w:top w:val="nil"/>
              <w:left w:val="single" w:sz="4" w:space="0" w:color="auto"/>
              <w:bottom w:val="single" w:sz="4" w:space="0" w:color="000000"/>
              <w:right w:val="single" w:sz="4" w:space="0" w:color="auto"/>
            </w:tcBorders>
            <w:vAlign w:val="center"/>
            <w:hideMark/>
          </w:tcPr>
          <w:p w14:paraId="0F5A36FC" w14:textId="77777777" w:rsidR="00C130BA" w:rsidRPr="008E7F50" w:rsidRDefault="00C130BA" w:rsidP="00F202F4">
            <w:pPr>
              <w:rPr>
                <w:sz w:val="18"/>
                <w:szCs w:val="18"/>
              </w:rPr>
            </w:pPr>
          </w:p>
        </w:tc>
        <w:tc>
          <w:tcPr>
            <w:tcW w:w="5812" w:type="dxa"/>
            <w:tcBorders>
              <w:top w:val="nil"/>
              <w:left w:val="nil"/>
              <w:bottom w:val="nil"/>
              <w:right w:val="single" w:sz="4" w:space="0" w:color="000000"/>
            </w:tcBorders>
            <w:hideMark/>
          </w:tcPr>
          <w:p w14:paraId="12FC1507" w14:textId="77777777" w:rsidR="00C130BA" w:rsidRPr="008E7F50" w:rsidRDefault="00C130BA" w:rsidP="00F202F4">
            <w:pPr>
              <w:rPr>
                <w:sz w:val="18"/>
                <w:szCs w:val="18"/>
              </w:rPr>
            </w:pPr>
            <w:r w:rsidRPr="008E7F50">
              <w:rPr>
                <w:sz w:val="18"/>
                <w:szCs w:val="18"/>
              </w:rPr>
              <w:t>Bakterie grupy Coli, Escherichia Coli, Opinia do analizy Bakteriologicznej</w:t>
            </w:r>
          </w:p>
        </w:tc>
        <w:tc>
          <w:tcPr>
            <w:tcW w:w="1722" w:type="dxa"/>
            <w:vMerge/>
            <w:tcBorders>
              <w:left w:val="nil"/>
              <w:bottom w:val="nil"/>
              <w:right w:val="single" w:sz="4" w:space="0" w:color="auto"/>
            </w:tcBorders>
            <w:noWrap/>
            <w:hideMark/>
          </w:tcPr>
          <w:p w14:paraId="6BBF58D9" w14:textId="664257CF" w:rsidR="00C130BA" w:rsidRPr="008E7F50" w:rsidRDefault="00C130BA" w:rsidP="00F202F4">
            <w:pPr>
              <w:jc w:val="center"/>
              <w:rPr>
                <w:sz w:val="18"/>
                <w:szCs w:val="18"/>
              </w:rPr>
            </w:pPr>
          </w:p>
        </w:tc>
        <w:tc>
          <w:tcPr>
            <w:tcW w:w="1111" w:type="dxa"/>
            <w:tcBorders>
              <w:top w:val="nil"/>
              <w:left w:val="nil"/>
              <w:bottom w:val="nil"/>
              <w:right w:val="single" w:sz="4" w:space="0" w:color="auto"/>
            </w:tcBorders>
          </w:tcPr>
          <w:p w14:paraId="3ECB3989" w14:textId="77777777" w:rsidR="00C130BA" w:rsidRPr="008E7F50" w:rsidRDefault="00C130BA" w:rsidP="00F202F4">
            <w:pPr>
              <w:jc w:val="center"/>
              <w:rPr>
                <w:sz w:val="18"/>
                <w:szCs w:val="18"/>
              </w:rPr>
            </w:pPr>
          </w:p>
        </w:tc>
      </w:tr>
      <w:tr w:rsidR="00F47A06" w:rsidRPr="008E7F50" w14:paraId="0EF0460A" w14:textId="156B06CD" w:rsidTr="00C130BA">
        <w:trPr>
          <w:trHeight w:val="457"/>
          <w:jc w:val="center"/>
        </w:trPr>
        <w:tc>
          <w:tcPr>
            <w:tcW w:w="420" w:type="dxa"/>
            <w:tcBorders>
              <w:top w:val="nil"/>
              <w:left w:val="single" w:sz="4" w:space="0" w:color="auto"/>
              <w:bottom w:val="single" w:sz="4" w:space="0" w:color="auto"/>
              <w:right w:val="single" w:sz="4" w:space="0" w:color="auto"/>
            </w:tcBorders>
            <w:noWrap/>
            <w:vAlign w:val="center"/>
            <w:hideMark/>
          </w:tcPr>
          <w:p w14:paraId="417854CB" w14:textId="77777777" w:rsidR="00F47A06" w:rsidRPr="008E7F50" w:rsidRDefault="00F47A06" w:rsidP="00F202F4">
            <w:pPr>
              <w:rPr>
                <w:sz w:val="18"/>
                <w:szCs w:val="18"/>
              </w:rPr>
            </w:pPr>
            <w:r w:rsidRPr="008E7F50">
              <w:rPr>
                <w:sz w:val="18"/>
                <w:szCs w:val="18"/>
              </w:rPr>
              <w:t>10</w:t>
            </w:r>
          </w:p>
        </w:tc>
        <w:tc>
          <w:tcPr>
            <w:tcW w:w="5812" w:type="dxa"/>
            <w:tcBorders>
              <w:top w:val="single" w:sz="4" w:space="0" w:color="auto"/>
              <w:left w:val="nil"/>
              <w:bottom w:val="single" w:sz="4" w:space="0" w:color="auto"/>
              <w:right w:val="single" w:sz="4" w:space="0" w:color="auto"/>
            </w:tcBorders>
            <w:hideMark/>
          </w:tcPr>
          <w:p w14:paraId="4059C278" w14:textId="77777777" w:rsidR="00F47A06" w:rsidRPr="008E7F50" w:rsidRDefault="00F47A06" w:rsidP="00F202F4">
            <w:pPr>
              <w:rPr>
                <w:sz w:val="18"/>
                <w:szCs w:val="18"/>
              </w:rPr>
            </w:pPr>
            <w:r w:rsidRPr="008E7F50">
              <w:rPr>
                <w:b/>
                <w:bCs/>
                <w:sz w:val="18"/>
                <w:szCs w:val="18"/>
              </w:rPr>
              <w:t>Analiza fizyko-chemiczna wód opadowych do cieków powierzchniowych</w:t>
            </w:r>
            <w:r w:rsidRPr="008E7F50">
              <w:rPr>
                <w:sz w:val="18"/>
                <w:szCs w:val="18"/>
              </w:rPr>
              <w:t xml:space="preserve"> obejmująca oznaczenie: zawiesiny, węglowodory ropopochodne.</w:t>
            </w:r>
          </w:p>
        </w:tc>
        <w:tc>
          <w:tcPr>
            <w:tcW w:w="1722" w:type="dxa"/>
            <w:tcBorders>
              <w:top w:val="single" w:sz="4" w:space="0" w:color="auto"/>
              <w:left w:val="nil"/>
              <w:bottom w:val="single" w:sz="4" w:space="0" w:color="auto"/>
              <w:right w:val="single" w:sz="4" w:space="0" w:color="auto"/>
            </w:tcBorders>
            <w:noWrap/>
            <w:hideMark/>
          </w:tcPr>
          <w:p w14:paraId="4E863D73" w14:textId="77777777" w:rsidR="00F47A06" w:rsidRPr="008E7F50" w:rsidRDefault="00F47A06" w:rsidP="00F202F4">
            <w:pPr>
              <w:jc w:val="center"/>
              <w:rPr>
                <w:sz w:val="18"/>
                <w:szCs w:val="18"/>
              </w:rPr>
            </w:pPr>
            <w:r w:rsidRPr="008E7F50">
              <w:rPr>
                <w:sz w:val="18"/>
                <w:szCs w:val="18"/>
              </w:rPr>
              <w:t>3</w:t>
            </w:r>
          </w:p>
        </w:tc>
        <w:tc>
          <w:tcPr>
            <w:tcW w:w="1111" w:type="dxa"/>
            <w:tcBorders>
              <w:top w:val="single" w:sz="4" w:space="0" w:color="auto"/>
              <w:left w:val="nil"/>
              <w:bottom w:val="single" w:sz="4" w:space="0" w:color="auto"/>
              <w:right w:val="single" w:sz="4" w:space="0" w:color="auto"/>
            </w:tcBorders>
          </w:tcPr>
          <w:p w14:paraId="45F0ABA2" w14:textId="77777777" w:rsidR="00F47A06" w:rsidRPr="008E7F50" w:rsidRDefault="00F47A06" w:rsidP="00F202F4">
            <w:pPr>
              <w:jc w:val="center"/>
              <w:rPr>
                <w:sz w:val="18"/>
                <w:szCs w:val="18"/>
              </w:rPr>
            </w:pPr>
          </w:p>
        </w:tc>
      </w:tr>
    </w:tbl>
    <w:p w14:paraId="7D6E48E0" w14:textId="77777777" w:rsidR="00F47A06" w:rsidRDefault="00F47A06" w:rsidP="000C23F8">
      <w:pPr>
        <w:spacing w:after="160" w:line="259" w:lineRule="auto"/>
        <w:rPr>
          <w:b/>
          <w:bCs/>
          <w:sz w:val="22"/>
          <w:szCs w:val="22"/>
        </w:rPr>
      </w:pPr>
    </w:p>
    <w:p w14:paraId="1B0525B1" w14:textId="77777777" w:rsidR="00F47A06" w:rsidRDefault="00F47A06" w:rsidP="000C23F8">
      <w:pPr>
        <w:spacing w:after="160" w:line="259" w:lineRule="auto"/>
        <w:rPr>
          <w:b/>
          <w:bCs/>
          <w:sz w:val="22"/>
          <w:szCs w:val="22"/>
        </w:rPr>
      </w:pPr>
    </w:p>
    <w:p w14:paraId="6DF58F84" w14:textId="77777777" w:rsidR="00F47A06" w:rsidRDefault="00F47A06" w:rsidP="000C23F8">
      <w:pPr>
        <w:spacing w:after="160" w:line="259" w:lineRule="auto"/>
        <w:rPr>
          <w:b/>
          <w:bCs/>
          <w:sz w:val="22"/>
          <w:szCs w:val="22"/>
        </w:rPr>
      </w:pPr>
    </w:p>
    <w:p w14:paraId="766E768B" w14:textId="77777777" w:rsidR="00885FA1" w:rsidRDefault="00885FA1" w:rsidP="000C23F8">
      <w:pPr>
        <w:spacing w:after="160" w:line="259" w:lineRule="auto"/>
        <w:rPr>
          <w:b/>
          <w:bCs/>
          <w:sz w:val="22"/>
          <w:szCs w:val="22"/>
        </w:rPr>
      </w:pPr>
    </w:p>
    <w:p w14:paraId="0D38AC01" w14:textId="77777777" w:rsidR="00885FA1" w:rsidRDefault="00885FA1" w:rsidP="000C23F8">
      <w:pPr>
        <w:spacing w:after="160" w:line="259" w:lineRule="auto"/>
        <w:rPr>
          <w:b/>
          <w:bCs/>
          <w:sz w:val="22"/>
          <w:szCs w:val="22"/>
        </w:rPr>
      </w:pPr>
    </w:p>
    <w:p w14:paraId="661B2D29" w14:textId="77777777" w:rsidR="00885FA1" w:rsidRDefault="00885FA1" w:rsidP="000C23F8">
      <w:pPr>
        <w:spacing w:after="160" w:line="259" w:lineRule="auto"/>
        <w:rPr>
          <w:b/>
          <w:bCs/>
          <w:sz w:val="22"/>
          <w:szCs w:val="22"/>
        </w:rPr>
      </w:pPr>
    </w:p>
    <w:p w14:paraId="138E9F3C" w14:textId="77777777" w:rsidR="00885FA1" w:rsidRDefault="00885FA1" w:rsidP="000C23F8">
      <w:pPr>
        <w:spacing w:after="160" w:line="259" w:lineRule="auto"/>
        <w:rPr>
          <w:b/>
          <w:bCs/>
          <w:sz w:val="22"/>
          <w:szCs w:val="22"/>
        </w:rPr>
      </w:pPr>
    </w:p>
    <w:p w14:paraId="75202A9F" w14:textId="77777777" w:rsidR="00885FA1" w:rsidRDefault="00885FA1" w:rsidP="000C23F8">
      <w:pPr>
        <w:spacing w:after="160" w:line="259" w:lineRule="auto"/>
        <w:rPr>
          <w:b/>
          <w:bCs/>
          <w:sz w:val="22"/>
          <w:szCs w:val="22"/>
        </w:rPr>
      </w:pPr>
    </w:p>
    <w:p w14:paraId="76814094" w14:textId="77777777" w:rsidR="00885FA1" w:rsidRDefault="00885FA1" w:rsidP="000C23F8">
      <w:pPr>
        <w:spacing w:after="160" w:line="259" w:lineRule="auto"/>
        <w:rPr>
          <w:b/>
          <w:bCs/>
          <w:sz w:val="22"/>
          <w:szCs w:val="22"/>
        </w:rPr>
      </w:pPr>
    </w:p>
    <w:p w14:paraId="68E98340" w14:textId="77777777" w:rsidR="00885FA1" w:rsidRDefault="00885FA1" w:rsidP="000C23F8">
      <w:pPr>
        <w:spacing w:after="160" w:line="259" w:lineRule="auto"/>
        <w:rPr>
          <w:b/>
          <w:bCs/>
          <w:sz w:val="22"/>
          <w:szCs w:val="22"/>
        </w:rPr>
      </w:pPr>
    </w:p>
    <w:p w14:paraId="4C4526E9" w14:textId="77777777" w:rsidR="00885FA1" w:rsidRDefault="00885FA1" w:rsidP="000C23F8">
      <w:pPr>
        <w:spacing w:after="160" w:line="259" w:lineRule="auto"/>
        <w:rPr>
          <w:b/>
          <w:bCs/>
          <w:sz w:val="22"/>
          <w:szCs w:val="22"/>
        </w:rPr>
      </w:pPr>
    </w:p>
    <w:p w14:paraId="5CD3463E" w14:textId="77777777" w:rsidR="00885FA1" w:rsidRDefault="00885FA1" w:rsidP="000C23F8">
      <w:pPr>
        <w:spacing w:after="160" w:line="259" w:lineRule="auto"/>
        <w:rPr>
          <w:b/>
          <w:bCs/>
          <w:sz w:val="22"/>
          <w:szCs w:val="22"/>
        </w:rPr>
      </w:pPr>
    </w:p>
    <w:p w14:paraId="53B45872" w14:textId="77777777" w:rsidR="00885FA1" w:rsidRDefault="00885FA1" w:rsidP="000C23F8">
      <w:pPr>
        <w:spacing w:after="160" w:line="259" w:lineRule="auto"/>
        <w:rPr>
          <w:b/>
          <w:bCs/>
          <w:sz w:val="22"/>
          <w:szCs w:val="22"/>
        </w:rPr>
      </w:pPr>
    </w:p>
    <w:p w14:paraId="6D23CD39" w14:textId="77777777" w:rsidR="00885FA1" w:rsidRDefault="00885FA1" w:rsidP="000C23F8">
      <w:pPr>
        <w:spacing w:after="160" w:line="259" w:lineRule="auto"/>
        <w:rPr>
          <w:b/>
          <w:bCs/>
          <w:sz w:val="22"/>
          <w:szCs w:val="22"/>
        </w:rPr>
      </w:pPr>
    </w:p>
    <w:p w14:paraId="32002C80" w14:textId="77777777" w:rsidR="00885FA1" w:rsidRDefault="00885FA1" w:rsidP="000C23F8">
      <w:pPr>
        <w:spacing w:after="160" w:line="259" w:lineRule="auto"/>
        <w:rPr>
          <w:b/>
          <w:bCs/>
          <w:sz w:val="22"/>
          <w:szCs w:val="22"/>
        </w:rPr>
      </w:pPr>
    </w:p>
    <w:p w14:paraId="6BF60183" w14:textId="77777777" w:rsidR="00885FA1" w:rsidRDefault="00885FA1" w:rsidP="000C23F8">
      <w:pPr>
        <w:spacing w:after="160" w:line="259" w:lineRule="auto"/>
        <w:rPr>
          <w:b/>
          <w:bCs/>
          <w:sz w:val="22"/>
          <w:szCs w:val="22"/>
        </w:rPr>
      </w:pPr>
    </w:p>
    <w:p w14:paraId="6AD61CB5" w14:textId="77777777" w:rsidR="00885FA1" w:rsidRDefault="00885FA1" w:rsidP="000C23F8">
      <w:pPr>
        <w:spacing w:after="160" w:line="259" w:lineRule="auto"/>
        <w:rPr>
          <w:b/>
          <w:bCs/>
          <w:sz w:val="22"/>
          <w:szCs w:val="22"/>
        </w:rPr>
      </w:pPr>
    </w:p>
    <w:p w14:paraId="43B703E4" w14:textId="77777777" w:rsidR="00885FA1" w:rsidRDefault="00885FA1" w:rsidP="000C23F8">
      <w:pPr>
        <w:spacing w:after="160" w:line="259" w:lineRule="auto"/>
        <w:rPr>
          <w:b/>
          <w:bCs/>
          <w:sz w:val="22"/>
          <w:szCs w:val="22"/>
        </w:rPr>
      </w:pPr>
    </w:p>
    <w:p w14:paraId="78C9F72A" w14:textId="77777777" w:rsidR="00885FA1" w:rsidRDefault="00885FA1" w:rsidP="000C23F8">
      <w:pPr>
        <w:spacing w:after="160" w:line="259" w:lineRule="auto"/>
        <w:rPr>
          <w:b/>
          <w:bCs/>
          <w:sz w:val="22"/>
          <w:szCs w:val="22"/>
        </w:rPr>
      </w:pPr>
    </w:p>
    <w:p w14:paraId="06BB2ADD" w14:textId="77777777" w:rsidR="00885FA1" w:rsidRDefault="00885FA1" w:rsidP="000C23F8">
      <w:pPr>
        <w:spacing w:after="160" w:line="259" w:lineRule="auto"/>
        <w:rPr>
          <w:b/>
          <w:bCs/>
          <w:sz w:val="22"/>
          <w:szCs w:val="22"/>
        </w:rPr>
      </w:pPr>
    </w:p>
    <w:p w14:paraId="17C1CF5F" w14:textId="77777777" w:rsidR="00885FA1" w:rsidRDefault="00885FA1" w:rsidP="000C23F8">
      <w:pPr>
        <w:spacing w:after="160" w:line="259" w:lineRule="auto"/>
        <w:rPr>
          <w:b/>
          <w:bCs/>
          <w:sz w:val="22"/>
          <w:szCs w:val="22"/>
        </w:rPr>
      </w:pPr>
    </w:p>
    <w:p w14:paraId="2511ABF1" w14:textId="77777777" w:rsidR="00885FA1" w:rsidRDefault="00885FA1" w:rsidP="000C23F8">
      <w:pPr>
        <w:spacing w:after="160" w:line="259" w:lineRule="auto"/>
        <w:rPr>
          <w:b/>
          <w:bCs/>
          <w:sz w:val="22"/>
          <w:szCs w:val="22"/>
        </w:rPr>
      </w:pPr>
    </w:p>
    <w:p w14:paraId="78387F55" w14:textId="77777777" w:rsidR="00885FA1" w:rsidRDefault="00885FA1" w:rsidP="000C23F8">
      <w:pPr>
        <w:spacing w:after="160" w:line="259" w:lineRule="auto"/>
        <w:rPr>
          <w:b/>
          <w:bCs/>
          <w:sz w:val="22"/>
          <w:szCs w:val="22"/>
        </w:rPr>
      </w:pPr>
    </w:p>
    <w:p w14:paraId="1D75CB6F" w14:textId="77777777" w:rsidR="00885FA1" w:rsidRDefault="00885FA1" w:rsidP="000C23F8">
      <w:pPr>
        <w:spacing w:after="160" w:line="259" w:lineRule="auto"/>
        <w:rPr>
          <w:b/>
          <w:bCs/>
          <w:sz w:val="22"/>
          <w:szCs w:val="22"/>
        </w:rPr>
      </w:pPr>
    </w:p>
    <w:p w14:paraId="5DD26260" w14:textId="77777777" w:rsidR="00885FA1" w:rsidRDefault="00885FA1" w:rsidP="000C23F8">
      <w:pPr>
        <w:spacing w:after="160" w:line="259" w:lineRule="auto"/>
        <w:rPr>
          <w:b/>
          <w:bCs/>
          <w:sz w:val="22"/>
          <w:szCs w:val="22"/>
        </w:rPr>
      </w:pPr>
    </w:p>
    <w:p w14:paraId="1AB74E0F" w14:textId="77777777" w:rsidR="00885FA1" w:rsidRDefault="00885FA1" w:rsidP="000C23F8">
      <w:pPr>
        <w:spacing w:after="160" w:line="259" w:lineRule="auto"/>
        <w:rPr>
          <w:b/>
          <w:bCs/>
          <w:sz w:val="22"/>
          <w:szCs w:val="22"/>
        </w:rPr>
      </w:pPr>
    </w:p>
    <w:p w14:paraId="29AA6B26" w14:textId="77777777" w:rsidR="00885FA1" w:rsidRDefault="00885FA1" w:rsidP="000C23F8">
      <w:pPr>
        <w:spacing w:after="160" w:line="259" w:lineRule="auto"/>
        <w:rPr>
          <w:b/>
          <w:bCs/>
          <w:sz w:val="22"/>
          <w:szCs w:val="22"/>
        </w:rPr>
      </w:pPr>
    </w:p>
    <w:p w14:paraId="0B8DED6E" w14:textId="77777777" w:rsidR="00885FA1" w:rsidRDefault="00885FA1" w:rsidP="000C23F8">
      <w:pPr>
        <w:spacing w:after="160" w:line="259" w:lineRule="auto"/>
        <w:rPr>
          <w:b/>
          <w:bCs/>
          <w:sz w:val="22"/>
          <w:szCs w:val="22"/>
        </w:rPr>
      </w:pPr>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306"/>
    <w:bookmarkEnd w:id="30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F3044E" w:rsidRDefault="000C23F8" w:rsidP="00F3044E">
      <w:pPr>
        <w:overflowPunct w:val="0"/>
        <w:autoSpaceDE w:val="0"/>
        <w:autoSpaceDN w:val="0"/>
        <w:jc w:val="both"/>
        <w:rPr>
          <w:color w:val="000000"/>
          <w:sz w:val="22"/>
          <w:szCs w:val="22"/>
        </w:rPr>
      </w:pPr>
      <w:r w:rsidRPr="00F3044E">
        <w:rPr>
          <w:b/>
          <w:sz w:val="22"/>
          <w:szCs w:val="22"/>
          <w:u w:val="single"/>
        </w:rPr>
        <w:t>Udostępnienie danych osobowych</w:t>
      </w:r>
    </w:p>
    <w:p w14:paraId="4482D808"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BC3E49" w:rsidRDefault="000C23F8">
      <w:pPr>
        <w:pStyle w:val="Akapitzlist"/>
        <w:numPr>
          <w:ilvl w:val="6"/>
          <w:numId w:val="54"/>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Strony Umowy w związku z udostępnieniem danych osobowych zobowiązane są do spełnienia obowiązku </w:t>
      </w:r>
      <w:r w:rsidRPr="00BC3E49">
        <w:rPr>
          <w:color w:val="000000" w:themeColor="text1"/>
          <w:sz w:val="22"/>
          <w:szCs w:val="22"/>
        </w:rPr>
        <w:t>informacyjnego wobec osób, których dane pozyskują.</w:t>
      </w:r>
    </w:p>
    <w:p w14:paraId="024263D2" w14:textId="77777777" w:rsidR="000C23F8" w:rsidRPr="00BC3E49" w:rsidRDefault="000C23F8">
      <w:pPr>
        <w:pStyle w:val="Akapitzlist"/>
        <w:numPr>
          <w:ilvl w:val="6"/>
          <w:numId w:val="54"/>
        </w:numPr>
        <w:overflowPunct w:val="0"/>
        <w:autoSpaceDE w:val="0"/>
        <w:autoSpaceDN w:val="0"/>
        <w:ind w:left="349"/>
        <w:contextualSpacing w:val="0"/>
        <w:jc w:val="both"/>
        <w:rPr>
          <w:color w:val="000000" w:themeColor="text1"/>
          <w:sz w:val="22"/>
          <w:szCs w:val="22"/>
        </w:rPr>
      </w:pPr>
      <w:r w:rsidRPr="00BC3E49">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C3E49" w:rsidRDefault="000C23F8">
      <w:pPr>
        <w:pStyle w:val="Akapitzlist"/>
        <w:numPr>
          <w:ilvl w:val="6"/>
          <w:numId w:val="54"/>
        </w:numPr>
        <w:overflowPunct w:val="0"/>
        <w:autoSpaceDE w:val="0"/>
        <w:autoSpaceDN w:val="0"/>
        <w:ind w:left="349"/>
        <w:contextualSpacing w:val="0"/>
        <w:jc w:val="both"/>
        <w:rPr>
          <w:color w:val="000000" w:themeColor="text1"/>
          <w:sz w:val="22"/>
          <w:szCs w:val="22"/>
        </w:rPr>
      </w:pPr>
      <w:r w:rsidRPr="00BC3E49">
        <w:rPr>
          <w:i/>
          <w:iCs/>
          <w:color w:val="000000" w:themeColor="text1"/>
          <w:sz w:val="22"/>
          <w:szCs w:val="22"/>
        </w:rPr>
        <w:t>Kontrahent w razie potrzeby określa sposób spełnienia obowiązku informacyjnego wobec osób, których dane pozyskuje.</w:t>
      </w:r>
    </w:p>
    <w:p w14:paraId="2F24C700" w14:textId="77777777" w:rsidR="000C23F8" w:rsidRPr="00BC3E49" w:rsidRDefault="000C23F8" w:rsidP="000C23F8">
      <w:pPr>
        <w:pStyle w:val="Akapitzlist"/>
        <w:autoSpaceDN w:val="0"/>
        <w:ind w:hanging="938"/>
        <w:jc w:val="both"/>
        <w:rPr>
          <w:i/>
          <w:iCs/>
          <w:color w:val="000000" w:themeColor="text1"/>
          <w:sz w:val="22"/>
          <w:szCs w:val="22"/>
        </w:rPr>
      </w:pPr>
    </w:p>
    <w:p w14:paraId="24823B6C" w14:textId="77777777" w:rsidR="000C23F8" w:rsidRPr="00BC3E49" w:rsidRDefault="000C23F8" w:rsidP="000C23F8">
      <w:pPr>
        <w:rPr>
          <w:strike/>
          <w:color w:val="000000" w:themeColor="text1"/>
        </w:rPr>
      </w:pPr>
    </w:p>
    <w:p w14:paraId="0B93C7B3" w14:textId="77777777" w:rsidR="00F3044E" w:rsidRPr="00BC3E49" w:rsidRDefault="00F3044E" w:rsidP="000C23F8">
      <w:pPr>
        <w:rPr>
          <w:strike/>
          <w:color w:val="000000" w:themeColor="text1"/>
        </w:rPr>
      </w:pPr>
    </w:p>
    <w:p w14:paraId="02D8D671" w14:textId="77777777" w:rsidR="00F3044E" w:rsidRPr="00BC3E49" w:rsidRDefault="00F3044E" w:rsidP="000C23F8">
      <w:pPr>
        <w:rPr>
          <w:strike/>
          <w:color w:val="000000" w:themeColor="text1"/>
        </w:rPr>
      </w:pPr>
    </w:p>
    <w:p w14:paraId="44535603" w14:textId="77777777" w:rsidR="00F3044E" w:rsidRPr="00BC3E49" w:rsidRDefault="00F3044E" w:rsidP="000C23F8">
      <w:pPr>
        <w:rPr>
          <w:strike/>
          <w:color w:val="000000" w:themeColor="text1"/>
        </w:rPr>
      </w:pPr>
    </w:p>
    <w:p w14:paraId="33DB6755" w14:textId="77777777" w:rsidR="00F3044E" w:rsidRPr="00BC3E49" w:rsidRDefault="00F3044E" w:rsidP="000C23F8">
      <w:pPr>
        <w:rPr>
          <w:strike/>
          <w:color w:val="000000" w:themeColor="text1"/>
        </w:rPr>
      </w:pPr>
    </w:p>
    <w:p w14:paraId="5A1C7A0B" w14:textId="77777777" w:rsidR="00F3044E" w:rsidRPr="00BC3E49" w:rsidRDefault="00F3044E" w:rsidP="000C23F8">
      <w:pPr>
        <w:rPr>
          <w:strike/>
          <w:color w:val="000000" w:themeColor="text1"/>
        </w:rPr>
      </w:pPr>
    </w:p>
    <w:p w14:paraId="0482F402" w14:textId="77777777" w:rsidR="00F3044E" w:rsidRDefault="00F3044E" w:rsidP="000C23F8">
      <w:pPr>
        <w:rPr>
          <w:strike/>
        </w:rPr>
      </w:pPr>
    </w:p>
    <w:p w14:paraId="4F00923E" w14:textId="77777777" w:rsidR="00F3044E" w:rsidRDefault="00F3044E" w:rsidP="000C23F8">
      <w:pPr>
        <w:rPr>
          <w:strike/>
        </w:rPr>
      </w:pPr>
    </w:p>
    <w:p w14:paraId="5970F8BB" w14:textId="77777777" w:rsidR="00F3044E" w:rsidRDefault="00F3044E" w:rsidP="000C23F8">
      <w:pPr>
        <w:rPr>
          <w:strike/>
        </w:rPr>
      </w:pPr>
    </w:p>
    <w:p w14:paraId="09B4612C" w14:textId="77777777" w:rsidR="00F3044E" w:rsidRDefault="00F3044E" w:rsidP="000C23F8">
      <w:pPr>
        <w:rPr>
          <w:strike/>
        </w:rPr>
      </w:pPr>
    </w:p>
    <w:p w14:paraId="68CCE140" w14:textId="77777777" w:rsidR="00F3044E" w:rsidRDefault="00F3044E" w:rsidP="000C23F8">
      <w:pPr>
        <w:rPr>
          <w:strike/>
        </w:rPr>
      </w:pPr>
    </w:p>
    <w:p w14:paraId="4E301581" w14:textId="77777777" w:rsidR="00F3044E" w:rsidRDefault="00F3044E" w:rsidP="000C23F8">
      <w:pPr>
        <w:rPr>
          <w:strike/>
        </w:rPr>
      </w:pPr>
    </w:p>
    <w:p w14:paraId="5D371D7F" w14:textId="77777777" w:rsidR="00F3044E" w:rsidRDefault="00F3044E" w:rsidP="000C23F8">
      <w:pPr>
        <w:rPr>
          <w:strike/>
        </w:rPr>
      </w:pPr>
    </w:p>
    <w:p w14:paraId="22F31B91" w14:textId="77777777" w:rsidR="00F3044E" w:rsidRDefault="00F3044E" w:rsidP="000C23F8">
      <w:pPr>
        <w:rPr>
          <w:strike/>
        </w:rPr>
      </w:pPr>
    </w:p>
    <w:p w14:paraId="647735E0" w14:textId="77777777" w:rsidR="00F3044E" w:rsidRDefault="00F3044E" w:rsidP="000C23F8">
      <w:pPr>
        <w:rPr>
          <w:strike/>
        </w:rPr>
      </w:pPr>
    </w:p>
    <w:p w14:paraId="3A6C12E8" w14:textId="77777777" w:rsidR="00F3044E" w:rsidRPr="00B30F1F" w:rsidRDefault="00F3044E" w:rsidP="000C23F8">
      <w:pPr>
        <w:rPr>
          <w:strike/>
        </w:rPr>
      </w:pPr>
    </w:p>
    <w:p w14:paraId="332E5442" w14:textId="77777777" w:rsidR="000C23F8" w:rsidRPr="00B30F1F" w:rsidRDefault="000C23F8" w:rsidP="000C23F8">
      <w:pPr>
        <w:spacing w:before="120"/>
        <w:jc w:val="right"/>
        <w:rPr>
          <w:b/>
          <w:bCs/>
          <w:sz w:val="22"/>
          <w:szCs w:val="22"/>
        </w:rPr>
      </w:pPr>
      <w:bookmarkStart w:id="308"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56975057" w:rsidR="0013237D" w:rsidRPr="005631FA" w:rsidRDefault="0013237D" w:rsidP="005631FA">
      <w:pPr>
        <w:spacing w:after="160" w:line="259" w:lineRule="auto"/>
        <w:rPr>
          <w:i/>
          <w:iCs/>
          <w:sz w:val="22"/>
          <w:szCs w:val="22"/>
        </w:rPr>
      </w:pPr>
      <w:bookmarkStart w:id="310" w:name="_Hlk106958642"/>
      <w:bookmarkEnd w:id="309"/>
      <w:bookmarkEnd w:id="117"/>
    </w:p>
    <w:bookmarkEnd w:id="310"/>
    <w:sectPr w:rsidR="0013237D" w:rsidRPr="00563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274C" w14:textId="77777777" w:rsidR="00BA762E" w:rsidRDefault="00BA762E" w:rsidP="0079756C">
      <w:r>
        <w:separator/>
      </w:r>
    </w:p>
  </w:endnote>
  <w:endnote w:type="continuationSeparator" w:id="0">
    <w:p w14:paraId="47FB52C0" w14:textId="77777777" w:rsidR="00BA762E" w:rsidRDefault="00BA762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12156A3" w:rsidR="00705FAE" w:rsidRDefault="00705FAE" w:rsidP="0022543C">
        <w:pPr>
          <w:pStyle w:val="Stopka"/>
        </w:pPr>
        <w:r>
          <w:t xml:space="preserve">Nr postępowania 622500228 </w:t>
        </w:r>
      </w:p>
      <w:p w14:paraId="43B153F5" w14:textId="77777777" w:rsidR="00705FAE" w:rsidRDefault="00705FAE" w:rsidP="0022543C">
        <w:pPr>
          <w:pStyle w:val="Stopka"/>
          <w:rPr>
            <w:i/>
            <w:iCs/>
          </w:rPr>
        </w:pPr>
      </w:p>
      <w:p w14:paraId="2DC1C4A1" w14:textId="4B83AE7B" w:rsidR="00705FAE" w:rsidRDefault="00205FC0" w:rsidP="0022543C">
        <w:pPr>
          <w:pStyle w:val="Stopka"/>
        </w:pPr>
        <w:sdt>
          <w:sdtPr>
            <w:rPr>
              <w:i/>
              <w:iCs/>
              <w:sz w:val="16"/>
              <w:szCs w:val="16"/>
            </w:rPr>
            <w:id w:val="-825816073"/>
            <w:lock w:val="sdtLocked"/>
            <w:text/>
          </w:sdtPr>
          <w:sdtEndPr/>
          <w:sdtContent>
            <w:r w:rsidR="00705FAE" w:rsidRPr="0013078A">
              <w:rPr>
                <w:i/>
                <w:iCs/>
                <w:sz w:val="16"/>
                <w:szCs w:val="16"/>
              </w:rPr>
              <w:t>Wzór nr NP/</w:t>
            </w:r>
            <w:r w:rsidR="00705FAE">
              <w:rPr>
                <w:i/>
                <w:iCs/>
                <w:sz w:val="16"/>
                <w:szCs w:val="16"/>
              </w:rPr>
              <w:t>07</w:t>
            </w:r>
            <w:r w:rsidR="00705FAE" w:rsidRPr="0013078A">
              <w:rPr>
                <w:i/>
                <w:iCs/>
                <w:sz w:val="16"/>
                <w:szCs w:val="16"/>
              </w:rPr>
              <w:t>/202</w:t>
            </w:r>
            <w:r w:rsidR="00705FAE">
              <w:rPr>
                <w:i/>
                <w:iCs/>
                <w:sz w:val="16"/>
                <w:szCs w:val="16"/>
              </w:rPr>
              <w:t>5</w:t>
            </w:r>
            <w:r w:rsidR="00705FAE" w:rsidRPr="0013078A">
              <w:rPr>
                <w:i/>
                <w:iCs/>
                <w:sz w:val="16"/>
                <w:szCs w:val="16"/>
              </w:rPr>
              <w:t>/v</w:t>
            </w:r>
            <w:r w:rsidR="00705FAE">
              <w:rPr>
                <w:i/>
                <w:iCs/>
                <w:sz w:val="16"/>
                <w:szCs w:val="16"/>
              </w:rPr>
              <w:t>1</w:t>
            </w:r>
          </w:sdtContent>
        </w:sdt>
        <w:r w:rsidR="00705FAE">
          <w:tab/>
        </w:r>
        <w:r w:rsidR="00705FAE">
          <w:tab/>
        </w:r>
        <w:r w:rsidR="00705FAE">
          <w:fldChar w:fldCharType="begin"/>
        </w:r>
        <w:r w:rsidR="00705FAE">
          <w:instrText>PAGE   \* MERGEFORMAT</w:instrText>
        </w:r>
        <w:r w:rsidR="00705FAE">
          <w:fldChar w:fldCharType="separate"/>
        </w:r>
        <w:r w:rsidR="00D0595A">
          <w:rPr>
            <w:noProof/>
          </w:rPr>
          <w:t>30</w:t>
        </w:r>
        <w:r w:rsidR="00705FAE">
          <w:fldChar w:fldCharType="end"/>
        </w:r>
      </w:p>
      <w:p w14:paraId="7490ABF8" w14:textId="4F3ACE30" w:rsidR="00705FAE" w:rsidRDefault="00705FAE" w:rsidP="0022543C">
        <w:pPr>
          <w:pStyle w:val="Stopka"/>
        </w:pPr>
      </w:p>
      <w:p w14:paraId="5CF46CF4" w14:textId="477209F2" w:rsidR="00705FAE" w:rsidRPr="00535B2A" w:rsidRDefault="00205FC0" w:rsidP="0022543C">
        <w:pPr>
          <w:pStyle w:val="Stopka"/>
          <w:rPr>
            <w:i/>
            <w:iCs/>
          </w:rPr>
        </w:pPr>
      </w:p>
    </w:sdtContent>
  </w:sdt>
  <w:p w14:paraId="2E94BEBD" w14:textId="19549568" w:rsidR="00705FAE" w:rsidRPr="00DD199C" w:rsidRDefault="00705FAE"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7EF5" w14:textId="77777777" w:rsidR="00BA762E" w:rsidRDefault="00BA762E" w:rsidP="0079756C">
      <w:r>
        <w:separator/>
      </w:r>
    </w:p>
  </w:footnote>
  <w:footnote w:type="continuationSeparator" w:id="0">
    <w:p w14:paraId="192C46B7" w14:textId="77777777" w:rsidR="00BA762E" w:rsidRDefault="00BA762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705FAE" w:rsidRPr="006147A0" w:rsidRDefault="00705FAE"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705FAE" w:rsidRDefault="00705FAE"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025C7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8FA455D"/>
    <w:multiLevelType w:val="multilevel"/>
    <w:tmpl w:val="27347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i w:val="0"/>
        <w:iCs w:val="0"/>
        <w:strike w:val="0"/>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8F01D5"/>
    <w:multiLevelType w:val="hybridMultilevel"/>
    <w:tmpl w:val="75B2C7E8"/>
    <w:lvl w:ilvl="0" w:tplc="0EBE13E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color w:val="auto"/>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7197798">
    <w:abstractNumId w:val="19"/>
  </w:num>
  <w:num w:numId="2" w16cid:durableId="96217274">
    <w:abstractNumId w:val="62"/>
  </w:num>
  <w:num w:numId="3" w16cid:durableId="891695011">
    <w:abstractNumId w:val="57"/>
  </w:num>
  <w:num w:numId="4" w16cid:durableId="112360200">
    <w:abstractNumId w:val="60"/>
  </w:num>
  <w:num w:numId="5" w16cid:durableId="1221818323">
    <w:abstractNumId w:val="7"/>
  </w:num>
  <w:num w:numId="6" w16cid:durableId="1208372611">
    <w:abstractNumId w:val="16"/>
  </w:num>
  <w:num w:numId="7" w16cid:durableId="302584116">
    <w:abstractNumId w:val="30"/>
  </w:num>
  <w:num w:numId="8" w16cid:durableId="1503086184">
    <w:abstractNumId w:val="22"/>
  </w:num>
  <w:num w:numId="9" w16cid:durableId="2019966207">
    <w:abstractNumId w:val="61"/>
  </w:num>
  <w:num w:numId="10" w16cid:durableId="1293555095">
    <w:abstractNumId w:val="50"/>
  </w:num>
  <w:num w:numId="11" w16cid:durableId="2035492036">
    <w:abstractNumId w:val="68"/>
  </w:num>
  <w:num w:numId="12" w16cid:durableId="1046489766">
    <w:abstractNumId w:val="51"/>
  </w:num>
  <w:num w:numId="13" w16cid:durableId="2144078548">
    <w:abstractNumId w:val="42"/>
  </w:num>
  <w:num w:numId="14" w16cid:durableId="443305309">
    <w:abstractNumId w:val="54"/>
  </w:num>
  <w:num w:numId="15" w16cid:durableId="1579247579">
    <w:abstractNumId w:val="37"/>
  </w:num>
  <w:num w:numId="16" w16cid:durableId="945891006">
    <w:abstractNumId w:val="25"/>
  </w:num>
  <w:num w:numId="17" w16cid:durableId="797843892">
    <w:abstractNumId w:val="23"/>
  </w:num>
  <w:num w:numId="18" w16cid:durableId="722749761">
    <w:abstractNumId w:val="12"/>
  </w:num>
  <w:num w:numId="19" w16cid:durableId="394091143">
    <w:abstractNumId w:val="35"/>
  </w:num>
  <w:num w:numId="20" w16cid:durableId="160856547">
    <w:abstractNumId w:val="66"/>
  </w:num>
  <w:num w:numId="21" w16cid:durableId="1194417869">
    <w:abstractNumId w:val="11"/>
  </w:num>
  <w:num w:numId="22" w16cid:durableId="609897597">
    <w:abstractNumId w:val="55"/>
    <w:lvlOverride w:ilvl="0">
      <w:startOverride w:val="1"/>
    </w:lvlOverride>
  </w:num>
  <w:num w:numId="23" w16cid:durableId="1020669257">
    <w:abstractNumId w:val="36"/>
    <w:lvlOverride w:ilvl="0">
      <w:startOverride w:val="1"/>
    </w:lvlOverride>
  </w:num>
  <w:num w:numId="24" w16cid:durableId="1427968403">
    <w:abstractNumId w:val="24"/>
  </w:num>
  <w:num w:numId="25" w16cid:durableId="980578965">
    <w:abstractNumId w:val="4"/>
  </w:num>
  <w:num w:numId="26" w16cid:durableId="1428964355">
    <w:abstractNumId w:val="3"/>
  </w:num>
  <w:num w:numId="27" w16cid:durableId="502624803">
    <w:abstractNumId w:val="2"/>
  </w:num>
  <w:num w:numId="28" w16cid:durableId="781339225">
    <w:abstractNumId w:val="1"/>
  </w:num>
  <w:num w:numId="29" w16cid:durableId="982809284">
    <w:abstractNumId w:val="0"/>
  </w:num>
  <w:num w:numId="30" w16cid:durableId="557521518">
    <w:abstractNumId w:val="9"/>
  </w:num>
  <w:num w:numId="31" w16cid:durableId="57554828">
    <w:abstractNumId w:val="63"/>
  </w:num>
  <w:num w:numId="32" w16cid:durableId="695883087">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6771164">
    <w:abstractNumId w:val="53"/>
  </w:num>
  <w:num w:numId="34" w16cid:durableId="1266117000">
    <w:abstractNumId w:val="64"/>
  </w:num>
  <w:num w:numId="35" w16cid:durableId="967663418">
    <w:abstractNumId w:val="49"/>
  </w:num>
  <w:num w:numId="36" w16cid:durableId="144661380">
    <w:abstractNumId w:val="6"/>
  </w:num>
  <w:num w:numId="37" w16cid:durableId="24913522">
    <w:abstractNumId w:val="58"/>
  </w:num>
  <w:num w:numId="38" w16cid:durableId="1840000738">
    <w:abstractNumId w:val="21"/>
  </w:num>
  <w:num w:numId="39" w16cid:durableId="1438525051">
    <w:abstractNumId w:val="67"/>
  </w:num>
  <w:num w:numId="40" w16cid:durableId="1682272543">
    <w:abstractNumId w:val="14"/>
  </w:num>
  <w:num w:numId="41" w16cid:durableId="1742827572">
    <w:abstractNumId w:val="31"/>
  </w:num>
  <w:num w:numId="42" w16cid:durableId="166988953">
    <w:abstractNumId w:val="38"/>
  </w:num>
  <w:num w:numId="43" w16cid:durableId="277033606">
    <w:abstractNumId w:val="48"/>
  </w:num>
  <w:num w:numId="44" w16cid:durableId="1719085322">
    <w:abstractNumId w:val="27"/>
  </w:num>
  <w:num w:numId="45" w16cid:durableId="53091811">
    <w:abstractNumId w:val="33"/>
  </w:num>
  <w:num w:numId="46" w16cid:durableId="825320632">
    <w:abstractNumId w:val="45"/>
  </w:num>
  <w:num w:numId="47" w16cid:durableId="1859002233">
    <w:abstractNumId w:val="69"/>
  </w:num>
  <w:num w:numId="48" w16cid:durableId="1803964851">
    <w:abstractNumId w:val="44"/>
  </w:num>
  <w:num w:numId="49" w16cid:durableId="371227363">
    <w:abstractNumId w:val="28"/>
  </w:num>
  <w:num w:numId="50" w16cid:durableId="58211321">
    <w:abstractNumId w:val="13"/>
  </w:num>
  <w:num w:numId="51" w16cid:durableId="961812698">
    <w:abstractNumId w:val="52"/>
  </w:num>
  <w:num w:numId="52" w16cid:durableId="1251692212">
    <w:abstractNumId w:val="17"/>
  </w:num>
  <w:num w:numId="53" w16cid:durableId="968585138">
    <w:abstractNumId w:val="20"/>
  </w:num>
  <w:num w:numId="54" w16cid:durableId="1011496529">
    <w:abstractNumId w:val="46"/>
  </w:num>
  <w:num w:numId="55" w16cid:durableId="1496916662">
    <w:abstractNumId w:val="47"/>
  </w:num>
  <w:num w:numId="56" w16cid:durableId="1443264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09602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28994414">
    <w:abstractNumId w:val="65"/>
  </w:num>
  <w:num w:numId="59" w16cid:durableId="2020306776">
    <w:abstractNumId w:val="8"/>
  </w:num>
  <w:num w:numId="60" w16cid:durableId="1507863814">
    <w:abstractNumId w:val="59"/>
  </w:num>
  <w:num w:numId="61" w16cid:durableId="973753265">
    <w:abstractNumId w:val="43"/>
  </w:num>
  <w:num w:numId="62" w16cid:durableId="1092898372">
    <w:abstractNumId w:val="10"/>
  </w:num>
  <w:num w:numId="63" w16cid:durableId="1459107919">
    <w:abstractNumId w:val="34"/>
  </w:num>
  <w:num w:numId="64" w16cid:durableId="1872305172">
    <w:abstractNumId w:val="39"/>
  </w:num>
  <w:num w:numId="65" w16cid:durableId="1174538509">
    <w:abstractNumId w:val="18"/>
  </w:num>
  <w:num w:numId="66" w16cid:durableId="1451314188">
    <w:abstractNumId w:val="40"/>
  </w:num>
  <w:num w:numId="67" w16cid:durableId="434328641">
    <w:abstractNumId w:val="32"/>
  </w:num>
  <w:num w:numId="68" w16cid:durableId="961615782">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0681"/>
    <w:rsid w:val="000732E2"/>
    <w:rsid w:val="00074CD5"/>
    <w:rsid w:val="00074E6E"/>
    <w:rsid w:val="00076FD1"/>
    <w:rsid w:val="000779FB"/>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699E"/>
    <w:rsid w:val="00107F01"/>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3CDB"/>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C9C"/>
    <w:rsid w:val="001C1C89"/>
    <w:rsid w:val="001C2BF6"/>
    <w:rsid w:val="001C3043"/>
    <w:rsid w:val="001C3867"/>
    <w:rsid w:val="001C6EEF"/>
    <w:rsid w:val="001D08D4"/>
    <w:rsid w:val="001D1E97"/>
    <w:rsid w:val="001D40C7"/>
    <w:rsid w:val="001D5D95"/>
    <w:rsid w:val="001D6857"/>
    <w:rsid w:val="001D7181"/>
    <w:rsid w:val="001E0CBE"/>
    <w:rsid w:val="001E3F2B"/>
    <w:rsid w:val="001E4197"/>
    <w:rsid w:val="001E430B"/>
    <w:rsid w:val="001F1D80"/>
    <w:rsid w:val="001F655F"/>
    <w:rsid w:val="00200C9E"/>
    <w:rsid w:val="00202054"/>
    <w:rsid w:val="00205FC0"/>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47200"/>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87F0F"/>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5E34"/>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2608"/>
    <w:rsid w:val="00393586"/>
    <w:rsid w:val="00396655"/>
    <w:rsid w:val="00396EFC"/>
    <w:rsid w:val="00396FD0"/>
    <w:rsid w:val="003A14AF"/>
    <w:rsid w:val="003A1E4D"/>
    <w:rsid w:val="003A2D9A"/>
    <w:rsid w:val="003A4A6D"/>
    <w:rsid w:val="003B0D63"/>
    <w:rsid w:val="003B296A"/>
    <w:rsid w:val="003B2C57"/>
    <w:rsid w:val="003B4873"/>
    <w:rsid w:val="003B54FC"/>
    <w:rsid w:val="003B616D"/>
    <w:rsid w:val="003B6201"/>
    <w:rsid w:val="003B64B9"/>
    <w:rsid w:val="003B6DA7"/>
    <w:rsid w:val="003C0B55"/>
    <w:rsid w:val="003C2327"/>
    <w:rsid w:val="003C2C0F"/>
    <w:rsid w:val="003C7137"/>
    <w:rsid w:val="003C7958"/>
    <w:rsid w:val="003C7D71"/>
    <w:rsid w:val="003D04FA"/>
    <w:rsid w:val="003D0949"/>
    <w:rsid w:val="003D308F"/>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5970"/>
    <w:rsid w:val="00446FF7"/>
    <w:rsid w:val="00452185"/>
    <w:rsid w:val="00452506"/>
    <w:rsid w:val="0045580A"/>
    <w:rsid w:val="00455E7B"/>
    <w:rsid w:val="00457217"/>
    <w:rsid w:val="00457356"/>
    <w:rsid w:val="0046067B"/>
    <w:rsid w:val="00460DB1"/>
    <w:rsid w:val="0046220E"/>
    <w:rsid w:val="00462FAB"/>
    <w:rsid w:val="00463EF4"/>
    <w:rsid w:val="00465CD6"/>
    <w:rsid w:val="00465D79"/>
    <w:rsid w:val="004660A4"/>
    <w:rsid w:val="004671B9"/>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27F3"/>
    <w:rsid w:val="00493B25"/>
    <w:rsid w:val="004942CF"/>
    <w:rsid w:val="004949CB"/>
    <w:rsid w:val="004954CF"/>
    <w:rsid w:val="00496564"/>
    <w:rsid w:val="00496C53"/>
    <w:rsid w:val="004A04E7"/>
    <w:rsid w:val="004A2676"/>
    <w:rsid w:val="004A2711"/>
    <w:rsid w:val="004A3719"/>
    <w:rsid w:val="004A7943"/>
    <w:rsid w:val="004B004E"/>
    <w:rsid w:val="004B24AC"/>
    <w:rsid w:val="004B28A2"/>
    <w:rsid w:val="004B3110"/>
    <w:rsid w:val="004B64BD"/>
    <w:rsid w:val="004B6C36"/>
    <w:rsid w:val="004B74E3"/>
    <w:rsid w:val="004B7EEE"/>
    <w:rsid w:val="004C7764"/>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4A59"/>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31FA"/>
    <w:rsid w:val="005652FC"/>
    <w:rsid w:val="00566AA6"/>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00B"/>
    <w:rsid w:val="006137A4"/>
    <w:rsid w:val="00620FED"/>
    <w:rsid w:val="006224E6"/>
    <w:rsid w:val="00622857"/>
    <w:rsid w:val="00624801"/>
    <w:rsid w:val="00626273"/>
    <w:rsid w:val="006267E2"/>
    <w:rsid w:val="00627BDE"/>
    <w:rsid w:val="006322B0"/>
    <w:rsid w:val="00632403"/>
    <w:rsid w:val="00632901"/>
    <w:rsid w:val="00632F96"/>
    <w:rsid w:val="006346C5"/>
    <w:rsid w:val="00636091"/>
    <w:rsid w:val="00637661"/>
    <w:rsid w:val="00640DA1"/>
    <w:rsid w:val="006418B0"/>
    <w:rsid w:val="006446A2"/>
    <w:rsid w:val="00644D89"/>
    <w:rsid w:val="006474C2"/>
    <w:rsid w:val="006476F0"/>
    <w:rsid w:val="006527D0"/>
    <w:rsid w:val="00653721"/>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5EDA"/>
    <w:rsid w:val="006C6D12"/>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05FAE"/>
    <w:rsid w:val="00710EE1"/>
    <w:rsid w:val="00711A5B"/>
    <w:rsid w:val="007147F9"/>
    <w:rsid w:val="00715D96"/>
    <w:rsid w:val="00717802"/>
    <w:rsid w:val="00717DF6"/>
    <w:rsid w:val="00720FF0"/>
    <w:rsid w:val="007237F2"/>
    <w:rsid w:val="007240C3"/>
    <w:rsid w:val="0072470D"/>
    <w:rsid w:val="00730096"/>
    <w:rsid w:val="0073406F"/>
    <w:rsid w:val="00734BEF"/>
    <w:rsid w:val="00735028"/>
    <w:rsid w:val="0074465C"/>
    <w:rsid w:val="00744F79"/>
    <w:rsid w:val="007472CF"/>
    <w:rsid w:val="007506C3"/>
    <w:rsid w:val="00752AF6"/>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4CA9"/>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274B"/>
    <w:rsid w:val="007E4297"/>
    <w:rsid w:val="007E4964"/>
    <w:rsid w:val="007E50A2"/>
    <w:rsid w:val="007E5F0F"/>
    <w:rsid w:val="007E63E9"/>
    <w:rsid w:val="007E7A83"/>
    <w:rsid w:val="007F0707"/>
    <w:rsid w:val="007F0815"/>
    <w:rsid w:val="007F0D6C"/>
    <w:rsid w:val="007F10EA"/>
    <w:rsid w:val="007F63D9"/>
    <w:rsid w:val="00800442"/>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9EF"/>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5FA1"/>
    <w:rsid w:val="008869AE"/>
    <w:rsid w:val="008871D9"/>
    <w:rsid w:val="00887548"/>
    <w:rsid w:val="008877C7"/>
    <w:rsid w:val="008914D5"/>
    <w:rsid w:val="00891F06"/>
    <w:rsid w:val="008925CC"/>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4790"/>
    <w:rsid w:val="008D5049"/>
    <w:rsid w:val="008D67DE"/>
    <w:rsid w:val="008E2032"/>
    <w:rsid w:val="008E2EB5"/>
    <w:rsid w:val="008E6325"/>
    <w:rsid w:val="008E67A3"/>
    <w:rsid w:val="008E7F50"/>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876CA"/>
    <w:rsid w:val="0099456B"/>
    <w:rsid w:val="00994AB9"/>
    <w:rsid w:val="00995983"/>
    <w:rsid w:val="00995DA2"/>
    <w:rsid w:val="0099627D"/>
    <w:rsid w:val="00996CF2"/>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0C3"/>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8BE"/>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21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0B38"/>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75ED"/>
    <w:rsid w:val="00B90F88"/>
    <w:rsid w:val="00B9184D"/>
    <w:rsid w:val="00B93751"/>
    <w:rsid w:val="00B938FD"/>
    <w:rsid w:val="00BA4C99"/>
    <w:rsid w:val="00BA762E"/>
    <w:rsid w:val="00BB3697"/>
    <w:rsid w:val="00BB4BCA"/>
    <w:rsid w:val="00BB64DC"/>
    <w:rsid w:val="00BB7DA0"/>
    <w:rsid w:val="00BC3E49"/>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30F"/>
    <w:rsid w:val="00C02E70"/>
    <w:rsid w:val="00C0407D"/>
    <w:rsid w:val="00C044BC"/>
    <w:rsid w:val="00C06536"/>
    <w:rsid w:val="00C075D0"/>
    <w:rsid w:val="00C1155B"/>
    <w:rsid w:val="00C1165A"/>
    <w:rsid w:val="00C130BA"/>
    <w:rsid w:val="00C1404A"/>
    <w:rsid w:val="00C167F2"/>
    <w:rsid w:val="00C226D7"/>
    <w:rsid w:val="00C24FED"/>
    <w:rsid w:val="00C25E40"/>
    <w:rsid w:val="00C27162"/>
    <w:rsid w:val="00C30D61"/>
    <w:rsid w:val="00C30F34"/>
    <w:rsid w:val="00C31BBA"/>
    <w:rsid w:val="00C34E3C"/>
    <w:rsid w:val="00C350FB"/>
    <w:rsid w:val="00C354E6"/>
    <w:rsid w:val="00C413F4"/>
    <w:rsid w:val="00C46A3F"/>
    <w:rsid w:val="00C46F7B"/>
    <w:rsid w:val="00C4756D"/>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529B"/>
    <w:rsid w:val="00CA52FE"/>
    <w:rsid w:val="00CB056C"/>
    <w:rsid w:val="00CB1E53"/>
    <w:rsid w:val="00CB277B"/>
    <w:rsid w:val="00CC1556"/>
    <w:rsid w:val="00CC1C75"/>
    <w:rsid w:val="00CC29EB"/>
    <w:rsid w:val="00CC2F48"/>
    <w:rsid w:val="00CC498C"/>
    <w:rsid w:val="00CC6E6B"/>
    <w:rsid w:val="00CC7F25"/>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595A"/>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27A7"/>
    <w:rsid w:val="00DB4D9E"/>
    <w:rsid w:val="00DC33C1"/>
    <w:rsid w:val="00DD0BC1"/>
    <w:rsid w:val="00DD199C"/>
    <w:rsid w:val="00DD2148"/>
    <w:rsid w:val="00DD4075"/>
    <w:rsid w:val="00DD5389"/>
    <w:rsid w:val="00DD5A7C"/>
    <w:rsid w:val="00DD5F69"/>
    <w:rsid w:val="00DE0F1E"/>
    <w:rsid w:val="00DE3255"/>
    <w:rsid w:val="00DE39AC"/>
    <w:rsid w:val="00DE4595"/>
    <w:rsid w:val="00DF02AB"/>
    <w:rsid w:val="00DF0FE9"/>
    <w:rsid w:val="00DF163F"/>
    <w:rsid w:val="00DF3825"/>
    <w:rsid w:val="00E00676"/>
    <w:rsid w:val="00E018E8"/>
    <w:rsid w:val="00E020B1"/>
    <w:rsid w:val="00E04B63"/>
    <w:rsid w:val="00E05DD1"/>
    <w:rsid w:val="00E073A4"/>
    <w:rsid w:val="00E07458"/>
    <w:rsid w:val="00E11516"/>
    <w:rsid w:val="00E11665"/>
    <w:rsid w:val="00E1327A"/>
    <w:rsid w:val="00E132BF"/>
    <w:rsid w:val="00E13D66"/>
    <w:rsid w:val="00E142E5"/>
    <w:rsid w:val="00E1440D"/>
    <w:rsid w:val="00E15A84"/>
    <w:rsid w:val="00E21485"/>
    <w:rsid w:val="00E24977"/>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65546"/>
    <w:rsid w:val="00E67446"/>
    <w:rsid w:val="00E71D4C"/>
    <w:rsid w:val="00E75E6A"/>
    <w:rsid w:val="00E77943"/>
    <w:rsid w:val="00E80040"/>
    <w:rsid w:val="00E82DBD"/>
    <w:rsid w:val="00E87EC2"/>
    <w:rsid w:val="00E90E7B"/>
    <w:rsid w:val="00E92B80"/>
    <w:rsid w:val="00E94F6B"/>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82E"/>
    <w:rsid w:val="00EE2D94"/>
    <w:rsid w:val="00EE31B0"/>
    <w:rsid w:val="00EE5155"/>
    <w:rsid w:val="00EE6DE6"/>
    <w:rsid w:val="00EF168B"/>
    <w:rsid w:val="00EF20B7"/>
    <w:rsid w:val="00EF27FF"/>
    <w:rsid w:val="00EF2AD5"/>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3323"/>
    <w:rsid w:val="00F244A3"/>
    <w:rsid w:val="00F2716E"/>
    <w:rsid w:val="00F3044E"/>
    <w:rsid w:val="00F306F1"/>
    <w:rsid w:val="00F3092A"/>
    <w:rsid w:val="00F31B75"/>
    <w:rsid w:val="00F332D0"/>
    <w:rsid w:val="00F34667"/>
    <w:rsid w:val="00F3504B"/>
    <w:rsid w:val="00F359FA"/>
    <w:rsid w:val="00F3776D"/>
    <w:rsid w:val="00F436E2"/>
    <w:rsid w:val="00F44DEE"/>
    <w:rsid w:val="00F45A8C"/>
    <w:rsid w:val="00F46878"/>
    <w:rsid w:val="00F46AFD"/>
    <w:rsid w:val="00F47A06"/>
    <w:rsid w:val="00F536DE"/>
    <w:rsid w:val="00F54D34"/>
    <w:rsid w:val="00F54E2F"/>
    <w:rsid w:val="00F5692A"/>
    <w:rsid w:val="00F56D36"/>
    <w:rsid w:val="00F61CB5"/>
    <w:rsid w:val="00F62369"/>
    <w:rsid w:val="00F625E4"/>
    <w:rsid w:val="00F62891"/>
    <w:rsid w:val="00F634C0"/>
    <w:rsid w:val="00F63D71"/>
    <w:rsid w:val="00F6492E"/>
    <w:rsid w:val="00F66B98"/>
    <w:rsid w:val="00F67121"/>
    <w:rsid w:val="00F671AA"/>
    <w:rsid w:val="00F7188B"/>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4344"/>
    <w:rsid w:val="00FB5D59"/>
    <w:rsid w:val="00FB5DEC"/>
    <w:rsid w:val="00FB76E5"/>
    <w:rsid w:val="00FC1824"/>
    <w:rsid w:val="00FC364B"/>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B698DE0A-0ABF-4683-B996-0A7A7376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829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C2FC8-AA3A-42A6-9F56-70FE8D86358C}">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22375</Words>
  <Characters>134253</Characters>
  <Application>Microsoft Office Word</Application>
  <DocSecurity>0</DocSecurity>
  <Lines>1118</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Renata Parma</cp:lastModifiedBy>
  <cp:revision>3</cp:revision>
  <cp:lastPrinted>2025-09-04T10:51:00Z</cp:lastPrinted>
  <dcterms:created xsi:type="dcterms:W3CDTF">2025-09-04T10:40:00Z</dcterms:created>
  <dcterms:modified xsi:type="dcterms:W3CDTF">2025-09-04T10:52:00Z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